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4B31" w14:textId="7D81CD3B" w:rsidR="008245CB" w:rsidRPr="008245CB" w:rsidRDefault="008245CB" w:rsidP="008245CB">
      <w:pPr>
        <w:pStyle w:val="NormalWeb"/>
        <w:jc w:val="both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These evenings are a very effective and positive means of opening channels of communication between the teacher and the parents. </w:t>
      </w:r>
    </w:p>
    <w:p w14:paraId="466E5C25" w14:textId="103F8882" w:rsidR="008245CB" w:rsidRDefault="008245CB" w:rsidP="008245CB">
      <w:pPr>
        <w:pStyle w:val="NormalWeb"/>
        <w:jc w:val="both"/>
        <w:rPr>
          <w:rFonts w:ascii="Arial" w:hAnsi="Arial" w:cs="Arial"/>
        </w:rPr>
      </w:pPr>
      <w:r w:rsidRPr="008245CB">
        <w:rPr>
          <w:rFonts w:ascii="Arial" w:hAnsi="Arial" w:cs="Arial"/>
        </w:rPr>
        <w:t>Interactive presentations by staff may include the following</w:t>
      </w:r>
      <w:r>
        <w:rPr>
          <w:rFonts w:ascii="Arial" w:hAnsi="Arial" w:cs="Arial"/>
        </w:rPr>
        <w:t>:</w:t>
      </w:r>
    </w:p>
    <w:p w14:paraId="0CF2F146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 general introduction to the teacher/s</w:t>
      </w:r>
      <w:r w:rsidRPr="008245CB">
        <w:rPr>
          <w:rFonts w:ascii="Arial" w:hAnsi="Arial" w:cs="Arial"/>
        </w:rPr>
        <w:t xml:space="preserve"> </w:t>
      </w:r>
    </w:p>
    <w:p w14:paraId="1FC8EAAE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curriculum content</w:t>
      </w:r>
    </w:p>
    <w:p w14:paraId="0C85F8D9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class routine</w:t>
      </w:r>
    </w:p>
    <w:p w14:paraId="3D75F605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opportunities for parental involvement in the school/classroom</w:t>
      </w:r>
    </w:p>
    <w:p w14:paraId="39186C98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homework expectations </w:t>
      </w:r>
    </w:p>
    <w:p w14:paraId="47F56A75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advice and suggestions for home activities and support</w:t>
      </w:r>
    </w:p>
    <w:p w14:paraId="65C86B94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information on major events to take place in the year (NAPLAN, camps, excursions etc)</w:t>
      </w:r>
    </w:p>
    <w:p w14:paraId="293882CF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teacher expectations of students and parents</w:t>
      </w:r>
    </w:p>
    <w:p w14:paraId="0FFAEB55" w14:textId="4DB1633A" w:rsidR="008245CB" w:rsidRP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procedures for communicating with teachers </w:t>
      </w:r>
    </w:p>
    <w:p w14:paraId="32BDB5E1" w14:textId="77777777" w:rsidR="008245CB" w:rsidRDefault="008245CB" w:rsidP="008245CB">
      <w:pPr>
        <w:pStyle w:val="NormalWeb"/>
        <w:spacing w:before="120" w:beforeAutospacing="0" w:after="120" w:afterAutospacing="0"/>
        <w:rPr>
          <w:rFonts w:ascii="Arial" w:hAnsi="Arial" w:cs="Arial"/>
        </w:rPr>
      </w:pPr>
    </w:p>
    <w:p w14:paraId="3FC59C1B" w14:textId="77777777" w:rsidR="008245CB" w:rsidRDefault="008245CB" w:rsidP="008245C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>Opportunities for parents to interact with each other and the teacher should also be provided and could centre on topics such as</w:t>
      </w:r>
      <w:r>
        <w:rPr>
          <w:rFonts w:ascii="Arial" w:hAnsi="Arial" w:cs="Arial"/>
        </w:rPr>
        <w:t>:</w:t>
      </w:r>
    </w:p>
    <w:p w14:paraId="475CF086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Aspirations for their child</w:t>
      </w:r>
    </w:p>
    <w:p w14:paraId="0712A640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Opportunities to connect with each other in positive ways </w:t>
      </w:r>
    </w:p>
    <w:p w14:paraId="18FF376F" w14:textId="77777777" w:rsid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Gifts, </w:t>
      </w:r>
      <w:proofErr w:type="gramStart"/>
      <w:r w:rsidRPr="008245CB">
        <w:rPr>
          <w:rFonts w:ascii="Arial" w:hAnsi="Arial" w:cs="Arial"/>
        </w:rPr>
        <w:t>talents</w:t>
      </w:r>
      <w:proofErr w:type="gramEnd"/>
      <w:r w:rsidRPr="008245CB">
        <w:rPr>
          <w:rFonts w:ascii="Arial" w:hAnsi="Arial" w:cs="Arial"/>
        </w:rPr>
        <w:t xml:space="preserve"> and backgrounds that make up the colour of our community</w:t>
      </w:r>
    </w:p>
    <w:p w14:paraId="5B59F4A5" w14:textId="447D6101" w:rsidR="008245CB" w:rsidRPr="008245CB" w:rsidRDefault="008245CB" w:rsidP="008245C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Special things about themselves and/or their child </w:t>
      </w:r>
    </w:p>
    <w:p w14:paraId="6909251E" w14:textId="77777777" w:rsidR="008245CB" w:rsidRDefault="008245CB" w:rsidP="008245C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</w:p>
    <w:p w14:paraId="7199926F" w14:textId="77777777" w:rsidR="008245CB" w:rsidRDefault="008245CB" w:rsidP="008245C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245CB">
        <w:rPr>
          <w:rFonts w:ascii="Arial" w:hAnsi="Arial" w:cs="Arial"/>
        </w:rPr>
        <w:t xml:space="preserve">Parents </w:t>
      </w:r>
      <w:r>
        <w:rPr>
          <w:rFonts w:ascii="Arial" w:hAnsi="Arial" w:cs="Arial"/>
        </w:rPr>
        <w:t>c</w:t>
      </w:r>
      <w:r w:rsidRPr="008245CB">
        <w:rPr>
          <w:rFonts w:ascii="Arial" w:hAnsi="Arial" w:cs="Arial"/>
        </w:rPr>
        <w:t xml:space="preserve">ould also be encouraged to view their child’s work and ask general questions concerning classroom routines, </w:t>
      </w:r>
      <w:proofErr w:type="gramStart"/>
      <w:r w:rsidRPr="008245CB">
        <w:rPr>
          <w:rFonts w:ascii="Arial" w:hAnsi="Arial" w:cs="Arial"/>
        </w:rPr>
        <w:t>curriculum</w:t>
      </w:r>
      <w:proofErr w:type="gramEnd"/>
      <w:r w:rsidRPr="008245CB">
        <w:rPr>
          <w:rFonts w:ascii="Arial" w:hAnsi="Arial" w:cs="Arial"/>
        </w:rPr>
        <w:t xml:space="preserve"> and the events of the year to come. Parents with individual concerns regarding their child should generally be encouraged to make an interview time for a later date. </w:t>
      </w:r>
    </w:p>
    <w:p w14:paraId="3C8CCCA1" w14:textId="1CD9FBB2" w:rsidR="008245CB" w:rsidRPr="008245CB" w:rsidRDefault="008245CB" w:rsidP="008245C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245CB">
        <w:rPr>
          <w:rFonts w:ascii="Arial" w:hAnsi="Arial" w:cs="Arial"/>
        </w:rPr>
        <w:t>These meetings will be held at the beginning of each school year with a preference for the first 3 weeks of the year.</w:t>
      </w:r>
    </w:p>
    <w:p w14:paraId="3F66C189" w14:textId="77777777" w:rsidR="00D05CB3" w:rsidRPr="008245CB" w:rsidRDefault="00D05CB3" w:rsidP="00D05CB3">
      <w:pPr>
        <w:rPr>
          <w:rFonts w:ascii="Arial" w:hAnsi="Arial" w:cs="Arial"/>
          <w:sz w:val="24"/>
          <w:szCs w:val="24"/>
        </w:rPr>
      </w:pPr>
    </w:p>
    <w:sectPr w:rsidR="00D05CB3" w:rsidRPr="008245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EE13" w14:textId="77777777" w:rsidR="00885E6A" w:rsidRDefault="00885E6A" w:rsidP="005F6081">
      <w:pPr>
        <w:spacing w:after="0" w:line="240" w:lineRule="auto"/>
      </w:pPr>
      <w:r>
        <w:separator/>
      </w:r>
    </w:p>
  </w:endnote>
  <w:endnote w:type="continuationSeparator" w:id="0">
    <w:p w14:paraId="46703FC3" w14:textId="77777777" w:rsidR="00885E6A" w:rsidRDefault="00885E6A" w:rsidP="005F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5B0B" w14:textId="77777777" w:rsidR="005F6081" w:rsidRDefault="005F6081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429F8D" wp14:editId="03EFCB8E">
          <wp:simplePos x="0" y="0"/>
          <wp:positionH relativeFrom="column">
            <wp:posOffset>-866775</wp:posOffset>
          </wp:positionH>
          <wp:positionV relativeFrom="paragraph">
            <wp:posOffset>-851535</wp:posOffset>
          </wp:positionV>
          <wp:extent cx="7566025" cy="1469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8277" w14:textId="77777777" w:rsidR="00885E6A" w:rsidRDefault="00885E6A" w:rsidP="005F6081">
      <w:pPr>
        <w:spacing w:after="0" w:line="240" w:lineRule="auto"/>
      </w:pPr>
      <w:r>
        <w:separator/>
      </w:r>
    </w:p>
  </w:footnote>
  <w:footnote w:type="continuationSeparator" w:id="0">
    <w:p w14:paraId="6F11F031" w14:textId="77777777" w:rsidR="00885E6A" w:rsidRDefault="00885E6A" w:rsidP="005F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EEA6" w14:textId="273507CB" w:rsidR="008245CB" w:rsidRDefault="008245CB" w:rsidP="008245CB">
    <w:pPr>
      <w:jc w:val="right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F0C0687" wp14:editId="78847D9C">
          <wp:simplePos x="0" y="0"/>
          <wp:positionH relativeFrom="column">
            <wp:posOffset>-1020599</wp:posOffset>
          </wp:positionH>
          <wp:positionV relativeFrom="paragraph">
            <wp:posOffset>-420060</wp:posOffset>
          </wp:positionV>
          <wp:extent cx="7566324" cy="131268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5" b="13185"/>
                  <a:stretch/>
                </pic:blipFill>
                <pic:spPr bwMode="auto">
                  <a:xfrm>
                    <a:off x="0" y="0"/>
                    <a:ext cx="7566324" cy="1312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01192" w14:textId="237113DA" w:rsidR="008245CB" w:rsidRDefault="008245CB" w:rsidP="008245CB">
    <w:pPr>
      <w:jc w:val="right"/>
      <w:rPr>
        <w:rFonts w:ascii="Arial" w:hAnsi="Arial" w:cs="Arial"/>
        <w:b/>
      </w:rPr>
    </w:pPr>
  </w:p>
  <w:p w14:paraId="6F9A1188" w14:textId="77777777" w:rsidR="008245CB" w:rsidRDefault="008245CB" w:rsidP="008245CB">
    <w:pPr>
      <w:rPr>
        <w:rFonts w:ascii="Arial" w:hAnsi="Arial" w:cs="Arial"/>
        <w:b/>
      </w:rPr>
    </w:pPr>
  </w:p>
  <w:p w14:paraId="4026BCF6" w14:textId="51BA8DAB" w:rsidR="008245CB" w:rsidRPr="008245CB" w:rsidRDefault="008245CB" w:rsidP="008245CB">
    <w:pPr>
      <w:ind w:left="2880" w:firstLine="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 xml:space="preserve">                </w:t>
    </w:r>
    <w:r>
      <w:rPr>
        <w:rFonts w:ascii="Arial" w:hAnsi="Arial" w:cs="Arial"/>
        <w:b/>
        <w:sz w:val="24"/>
        <w:szCs w:val="24"/>
      </w:rPr>
      <w:t>Parent Connection Evening Guidelines</w:t>
    </w:r>
  </w:p>
  <w:p w14:paraId="09881212" w14:textId="507EB00F" w:rsidR="008245CB" w:rsidRDefault="0082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75815"/>
    <w:multiLevelType w:val="hybridMultilevel"/>
    <w:tmpl w:val="8A96060C"/>
    <w:lvl w:ilvl="0" w:tplc="67D82D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3AEF"/>
    <w:multiLevelType w:val="hybridMultilevel"/>
    <w:tmpl w:val="380216A4"/>
    <w:lvl w:ilvl="0" w:tplc="B5B800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9419">
    <w:abstractNumId w:val="0"/>
  </w:num>
  <w:num w:numId="2" w16cid:durableId="164181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81"/>
    <w:rsid w:val="001A0A41"/>
    <w:rsid w:val="004B5530"/>
    <w:rsid w:val="005A2B55"/>
    <w:rsid w:val="005F6081"/>
    <w:rsid w:val="007C66BF"/>
    <w:rsid w:val="007D421C"/>
    <w:rsid w:val="008245CB"/>
    <w:rsid w:val="00885E6A"/>
    <w:rsid w:val="00970C15"/>
    <w:rsid w:val="009E4E3F"/>
    <w:rsid w:val="00AE06AC"/>
    <w:rsid w:val="00B2687C"/>
    <w:rsid w:val="00C243E9"/>
    <w:rsid w:val="00C430E0"/>
    <w:rsid w:val="00D05CB3"/>
    <w:rsid w:val="00EF463C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DB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81"/>
  </w:style>
  <w:style w:type="paragraph" w:styleId="Footer">
    <w:name w:val="footer"/>
    <w:basedOn w:val="Normal"/>
    <w:link w:val="FooterChar"/>
    <w:uiPriority w:val="99"/>
    <w:unhideWhenUsed/>
    <w:rsid w:val="005F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81"/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Jessen</dc:creator>
  <cp:lastModifiedBy>Sarah Schnetker</cp:lastModifiedBy>
  <cp:revision>6</cp:revision>
  <cp:lastPrinted>2016-08-03T06:28:00Z</cp:lastPrinted>
  <dcterms:created xsi:type="dcterms:W3CDTF">2015-08-12T00:32:00Z</dcterms:created>
  <dcterms:modified xsi:type="dcterms:W3CDTF">2023-01-27T04:37:00Z</dcterms:modified>
</cp:coreProperties>
</file>