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BBFE" w14:textId="77777777" w:rsidR="007A4EAA" w:rsidRDefault="007A4EAA" w:rsidP="00180100">
      <w:pPr>
        <w:spacing w:line="240" w:lineRule="auto"/>
      </w:pPr>
    </w:p>
    <w:p w14:paraId="54308E98" w14:textId="3EF56468" w:rsidR="007A4EAA" w:rsidRPr="0035501F" w:rsidRDefault="007A4EAA" w:rsidP="0035501F">
      <w:pPr>
        <w:spacing w:line="240" w:lineRule="auto"/>
        <w:jc w:val="center"/>
        <w:rPr>
          <w:b/>
          <w:bCs/>
          <w:noProof/>
          <w:sz w:val="32"/>
          <w:szCs w:val="32"/>
          <w:u w:val="single"/>
        </w:rPr>
      </w:pPr>
      <w:r w:rsidRPr="0035501F">
        <w:rPr>
          <w:b/>
          <w:bCs/>
          <w:sz w:val="32"/>
          <w:szCs w:val="32"/>
          <w:u w:val="single"/>
        </w:rPr>
        <w:t xml:space="preserve">Individual Education Plan </w:t>
      </w:r>
      <w:r w:rsidR="00710BDB" w:rsidRPr="0035501F">
        <w:rPr>
          <w:b/>
          <w:bCs/>
          <w:noProof/>
          <w:sz w:val="32"/>
          <w:szCs w:val="32"/>
          <w:u w:val="single"/>
        </w:rPr>
        <w:t xml:space="preserve">(I.E.P.) </w:t>
      </w:r>
      <w:r w:rsidRPr="0035501F">
        <w:rPr>
          <w:b/>
          <w:bCs/>
          <w:noProof/>
          <w:sz w:val="32"/>
          <w:szCs w:val="32"/>
          <w:u w:val="single"/>
        </w:rPr>
        <w:t>Procedure</w:t>
      </w:r>
    </w:p>
    <w:p w14:paraId="4F63642C" w14:textId="3C40DFB3" w:rsidR="007A4EAA" w:rsidRDefault="00E26116" w:rsidP="007A4EAA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At Bethania Lutheran School we use a collaborative approach with the parents and school staff to ensure that our </w:t>
      </w:r>
      <w:r w:rsidR="00710BDB">
        <w:rPr>
          <w:noProof/>
          <w:sz w:val="28"/>
          <w:szCs w:val="28"/>
        </w:rPr>
        <w:t>I.E.</w:t>
      </w:r>
      <w:r w:rsidR="004B0CA5">
        <w:rPr>
          <w:noProof/>
          <w:sz w:val="28"/>
          <w:szCs w:val="28"/>
        </w:rPr>
        <w:t>P</w:t>
      </w:r>
      <w:r w:rsidR="00710BDB">
        <w:rPr>
          <w:noProof/>
          <w:sz w:val="28"/>
          <w:szCs w:val="28"/>
        </w:rPr>
        <w:t>.</w:t>
      </w:r>
      <w:r w:rsidR="006F040A">
        <w:rPr>
          <w:noProof/>
          <w:sz w:val="28"/>
          <w:szCs w:val="28"/>
        </w:rPr>
        <w:t xml:space="preserve"> document</w:t>
      </w:r>
      <w:r w:rsidR="00710BDB">
        <w:rPr>
          <w:noProof/>
          <w:sz w:val="28"/>
          <w:szCs w:val="28"/>
        </w:rPr>
        <w:t xml:space="preserve">s </w:t>
      </w:r>
      <w:r>
        <w:rPr>
          <w:noProof/>
          <w:sz w:val="28"/>
          <w:szCs w:val="28"/>
        </w:rPr>
        <w:t>demonstrate the exceptional level of adjustments and modification that we provide</w:t>
      </w:r>
      <w:r w:rsidR="001A6151">
        <w:rPr>
          <w:noProof/>
          <w:sz w:val="28"/>
          <w:szCs w:val="28"/>
        </w:rPr>
        <w:t xml:space="preserve">.  These documents are a legal requirement </w:t>
      </w:r>
      <w:r w:rsidR="00710BDB">
        <w:rPr>
          <w:noProof/>
          <w:sz w:val="28"/>
          <w:szCs w:val="28"/>
        </w:rPr>
        <w:t xml:space="preserve">and are essential </w:t>
      </w:r>
      <w:r w:rsidR="002F1DA4">
        <w:rPr>
          <w:noProof/>
          <w:sz w:val="28"/>
          <w:szCs w:val="28"/>
        </w:rPr>
        <w:t xml:space="preserve">in </w:t>
      </w:r>
      <w:r w:rsidR="001A6151">
        <w:rPr>
          <w:noProof/>
          <w:sz w:val="28"/>
          <w:szCs w:val="28"/>
        </w:rPr>
        <w:t>support</w:t>
      </w:r>
      <w:r w:rsidR="002F1DA4">
        <w:rPr>
          <w:noProof/>
          <w:sz w:val="28"/>
          <w:szCs w:val="28"/>
        </w:rPr>
        <w:t>ing</w:t>
      </w:r>
      <w:r w:rsidR="001A6151">
        <w:rPr>
          <w:noProof/>
          <w:sz w:val="28"/>
          <w:szCs w:val="28"/>
        </w:rPr>
        <w:t xml:space="preserve"> our </w:t>
      </w:r>
      <w:r w:rsidR="002F1DA4">
        <w:rPr>
          <w:noProof/>
          <w:sz w:val="28"/>
          <w:szCs w:val="28"/>
        </w:rPr>
        <w:t xml:space="preserve">State and Federal </w:t>
      </w:r>
      <w:r w:rsidR="001A6151">
        <w:rPr>
          <w:noProof/>
          <w:sz w:val="28"/>
          <w:szCs w:val="28"/>
        </w:rPr>
        <w:t xml:space="preserve">funding.  </w:t>
      </w:r>
      <w:r>
        <w:rPr>
          <w:noProof/>
          <w:sz w:val="28"/>
          <w:szCs w:val="28"/>
        </w:rPr>
        <w:t xml:space="preserve">This sequential process </w:t>
      </w:r>
      <w:r w:rsidR="00CF0E3C">
        <w:rPr>
          <w:noProof/>
          <w:sz w:val="28"/>
          <w:szCs w:val="28"/>
        </w:rPr>
        <w:t>involves</w:t>
      </w:r>
      <w:r>
        <w:rPr>
          <w:noProof/>
          <w:sz w:val="28"/>
          <w:szCs w:val="28"/>
        </w:rPr>
        <w:t>:</w:t>
      </w:r>
    </w:p>
    <w:p w14:paraId="0B7064F2" w14:textId="7B5802E4" w:rsidR="007A4EAA" w:rsidRDefault="002F1DA4" w:rsidP="007A4EA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At the end of your current </w:t>
      </w:r>
      <w:r w:rsidR="00E26116">
        <w:rPr>
          <w:noProof/>
          <w:sz w:val="28"/>
          <w:szCs w:val="28"/>
        </w:rPr>
        <w:t xml:space="preserve">teaching </w:t>
      </w:r>
      <w:r>
        <w:rPr>
          <w:noProof/>
          <w:sz w:val="28"/>
          <w:szCs w:val="28"/>
        </w:rPr>
        <w:t xml:space="preserve">year or the beginning of the following year (depending on your start date), </w:t>
      </w:r>
      <w:r w:rsidR="00900AE1">
        <w:rPr>
          <w:noProof/>
          <w:sz w:val="28"/>
          <w:szCs w:val="28"/>
        </w:rPr>
        <w:t>t</w:t>
      </w:r>
      <w:r w:rsidR="00B84CEE">
        <w:rPr>
          <w:noProof/>
          <w:sz w:val="28"/>
          <w:szCs w:val="28"/>
        </w:rPr>
        <w:t xml:space="preserve">he </w:t>
      </w:r>
      <w:r w:rsidR="001A6151">
        <w:rPr>
          <w:noProof/>
          <w:sz w:val="28"/>
          <w:szCs w:val="28"/>
        </w:rPr>
        <w:t xml:space="preserve">Enrichment Adminstrator </w:t>
      </w:r>
      <w:r w:rsidR="00900AE1">
        <w:rPr>
          <w:noProof/>
          <w:sz w:val="28"/>
          <w:szCs w:val="28"/>
        </w:rPr>
        <w:t xml:space="preserve">(Erin Young) </w:t>
      </w:r>
      <w:r w:rsidR="007A4EAA">
        <w:rPr>
          <w:noProof/>
          <w:sz w:val="28"/>
          <w:szCs w:val="28"/>
        </w:rPr>
        <w:t>will supply you with a folder of the I</w:t>
      </w:r>
      <w:r w:rsidR="006F040A">
        <w:rPr>
          <w:noProof/>
          <w:sz w:val="28"/>
          <w:szCs w:val="28"/>
        </w:rPr>
        <w:t>.</w:t>
      </w:r>
      <w:r w:rsidR="007A4EAA">
        <w:rPr>
          <w:noProof/>
          <w:sz w:val="28"/>
          <w:szCs w:val="28"/>
        </w:rPr>
        <w:t>E</w:t>
      </w:r>
      <w:r w:rsidR="006F040A">
        <w:rPr>
          <w:noProof/>
          <w:sz w:val="28"/>
          <w:szCs w:val="28"/>
        </w:rPr>
        <w:t>.</w:t>
      </w:r>
      <w:r w:rsidR="007A4EAA">
        <w:rPr>
          <w:noProof/>
          <w:sz w:val="28"/>
          <w:szCs w:val="28"/>
        </w:rPr>
        <w:t>P</w:t>
      </w:r>
      <w:r w:rsidR="006F040A">
        <w:rPr>
          <w:noProof/>
          <w:sz w:val="28"/>
          <w:szCs w:val="28"/>
        </w:rPr>
        <w:t>. docement</w:t>
      </w:r>
      <w:r w:rsidR="007A4EAA">
        <w:rPr>
          <w:noProof/>
          <w:sz w:val="28"/>
          <w:szCs w:val="28"/>
        </w:rPr>
        <w:t>s relevant for your year group.</w:t>
      </w:r>
      <w:r w:rsidR="00A9043A">
        <w:rPr>
          <w:noProof/>
          <w:sz w:val="28"/>
          <w:szCs w:val="28"/>
        </w:rPr>
        <w:t xml:space="preserve"> This will include all of the relevant due dates</w:t>
      </w:r>
      <w:r>
        <w:rPr>
          <w:noProof/>
          <w:sz w:val="28"/>
          <w:szCs w:val="28"/>
        </w:rPr>
        <w:t xml:space="preserve"> which will occur throughout the year</w:t>
      </w:r>
      <w:r w:rsidR="00A9043A">
        <w:rPr>
          <w:noProof/>
          <w:sz w:val="28"/>
          <w:szCs w:val="28"/>
        </w:rPr>
        <w:t xml:space="preserve">. </w:t>
      </w:r>
    </w:p>
    <w:p w14:paraId="163501F3" w14:textId="77777777" w:rsidR="00A9043A" w:rsidRDefault="00A9043A" w:rsidP="00A9043A">
      <w:pPr>
        <w:pStyle w:val="ListParagraph"/>
        <w:rPr>
          <w:noProof/>
          <w:sz w:val="28"/>
          <w:szCs w:val="28"/>
        </w:rPr>
      </w:pPr>
    </w:p>
    <w:p w14:paraId="16C10EC1" w14:textId="140C902A" w:rsidR="00A9043A" w:rsidRDefault="002F1DA4" w:rsidP="00A9043A">
      <w:pPr>
        <w:pStyle w:val="ListParagraph"/>
        <w:numPr>
          <w:ilvl w:val="0"/>
          <w:numId w:val="3"/>
        </w:numPr>
        <w:tabs>
          <w:tab w:val="left" w:pos="567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F</w:t>
      </w:r>
      <w:r w:rsidR="001A6151">
        <w:rPr>
          <w:noProof/>
          <w:sz w:val="28"/>
          <w:szCs w:val="28"/>
        </w:rPr>
        <w:t>amiliarise yourself with</w:t>
      </w:r>
      <w:r w:rsidR="007A4EAA">
        <w:rPr>
          <w:noProof/>
          <w:sz w:val="28"/>
          <w:szCs w:val="28"/>
        </w:rPr>
        <w:t xml:space="preserve"> </w:t>
      </w:r>
      <w:r w:rsidR="001A6151">
        <w:rPr>
          <w:noProof/>
          <w:sz w:val="28"/>
          <w:szCs w:val="28"/>
        </w:rPr>
        <w:t>the student goals in the</w:t>
      </w:r>
      <w:r w:rsidR="007A4EAA">
        <w:rPr>
          <w:noProof/>
          <w:sz w:val="28"/>
          <w:szCs w:val="28"/>
        </w:rPr>
        <w:t xml:space="preserve"> I</w:t>
      </w:r>
      <w:r w:rsidR="006F040A">
        <w:rPr>
          <w:noProof/>
          <w:sz w:val="28"/>
          <w:szCs w:val="28"/>
        </w:rPr>
        <w:t>.E.P.</w:t>
      </w:r>
      <w:r w:rsidR="007A4EAA">
        <w:rPr>
          <w:noProof/>
          <w:sz w:val="28"/>
          <w:szCs w:val="28"/>
        </w:rPr>
        <w:t xml:space="preserve"> prior to the </w:t>
      </w:r>
      <w:r w:rsidR="007A4EAA" w:rsidRPr="00E26116">
        <w:rPr>
          <w:noProof/>
          <w:sz w:val="28"/>
          <w:szCs w:val="28"/>
        </w:rPr>
        <w:t>beginning</w:t>
      </w:r>
      <w:r w:rsidR="007A4EAA">
        <w:rPr>
          <w:noProof/>
          <w:sz w:val="28"/>
          <w:szCs w:val="28"/>
        </w:rPr>
        <w:t xml:space="preserve"> of the school year</w:t>
      </w:r>
      <w:r w:rsidR="001A6151">
        <w:rPr>
          <w:noProof/>
          <w:sz w:val="28"/>
          <w:szCs w:val="28"/>
        </w:rPr>
        <w:t>. The</w:t>
      </w:r>
      <w:r>
        <w:rPr>
          <w:noProof/>
          <w:sz w:val="28"/>
          <w:szCs w:val="28"/>
        </w:rPr>
        <w:t>se documents contents</w:t>
      </w:r>
      <w:r w:rsidR="001A6151">
        <w:rPr>
          <w:noProof/>
          <w:sz w:val="28"/>
          <w:szCs w:val="28"/>
        </w:rPr>
        <w:t xml:space="preserve"> are the classroom teacher’s responsibility to report on at the end of each </w:t>
      </w:r>
      <w:r w:rsidR="006F040A">
        <w:rPr>
          <w:noProof/>
          <w:sz w:val="28"/>
          <w:szCs w:val="28"/>
        </w:rPr>
        <w:t>s</w:t>
      </w:r>
      <w:r w:rsidR="001A6151">
        <w:rPr>
          <w:noProof/>
          <w:sz w:val="28"/>
          <w:szCs w:val="28"/>
        </w:rPr>
        <w:t>emester</w:t>
      </w:r>
      <w:r w:rsidR="00E26116">
        <w:rPr>
          <w:noProof/>
          <w:sz w:val="28"/>
          <w:szCs w:val="28"/>
        </w:rPr>
        <w:t xml:space="preserve"> and will help guide your planning</w:t>
      </w:r>
      <w:r w:rsidR="001A6151">
        <w:rPr>
          <w:noProof/>
          <w:sz w:val="28"/>
          <w:szCs w:val="28"/>
        </w:rPr>
        <w:t>.</w:t>
      </w:r>
    </w:p>
    <w:p w14:paraId="1EBF9A97" w14:textId="77777777" w:rsidR="00A9043A" w:rsidRPr="00A9043A" w:rsidRDefault="00A9043A" w:rsidP="00A9043A">
      <w:pPr>
        <w:pStyle w:val="ListParagraph"/>
        <w:rPr>
          <w:noProof/>
          <w:sz w:val="28"/>
          <w:szCs w:val="28"/>
        </w:rPr>
      </w:pPr>
    </w:p>
    <w:p w14:paraId="796945F4" w14:textId="1A090052" w:rsidR="00A9043A" w:rsidRDefault="001A6151" w:rsidP="00A904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The Enrichment Adminstrator </w:t>
      </w:r>
      <w:r w:rsidR="007A4EAA" w:rsidRPr="00A9043A">
        <w:rPr>
          <w:noProof/>
          <w:sz w:val="28"/>
          <w:szCs w:val="28"/>
        </w:rPr>
        <w:t xml:space="preserve">will </w:t>
      </w:r>
      <w:r w:rsidR="00E26116">
        <w:rPr>
          <w:noProof/>
          <w:sz w:val="28"/>
          <w:szCs w:val="28"/>
        </w:rPr>
        <w:t xml:space="preserve">also </w:t>
      </w:r>
      <w:r w:rsidR="009E624A">
        <w:rPr>
          <w:noProof/>
          <w:sz w:val="28"/>
          <w:szCs w:val="28"/>
        </w:rPr>
        <w:t>remind</w:t>
      </w:r>
      <w:r w:rsidR="007A4EAA" w:rsidRPr="00A9043A">
        <w:rPr>
          <w:noProof/>
          <w:sz w:val="28"/>
          <w:szCs w:val="28"/>
        </w:rPr>
        <w:t xml:space="preserve"> you of the I.E.P. due date </w:t>
      </w:r>
      <w:r w:rsidR="002F1DA4">
        <w:rPr>
          <w:b/>
          <w:bCs/>
          <w:i/>
          <w:iCs/>
          <w:noProof/>
          <w:sz w:val="28"/>
          <w:szCs w:val="28"/>
        </w:rPr>
        <w:t>4-6</w:t>
      </w:r>
      <w:r w:rsidR="007A4EAA" w:rsidRPr="009E624A">
        <w:rPr>
          <w:b/>
          <w:bCs/>
          <w:i/>
          <w:iCs/>
          <w:noProof/>
          <w:sz w:val="28"/>
          <w:szCs w:val="28"/>
        </w:rPr>
        <w:t xml:space="preserve"> </w:t>
      </w:r>
      <w:r w:rsidR="002F1DA4">
        <w:rPr>
          <w:b/>
          <w:bCs/>
          <w:i/>
          <w:iCs/>
          <w:noProof/>
          <w:sz w:val="28"/>
          <w:szCs w:val="28"/>
        </w:rPr>
        <w:t>weeks</w:t>
      </w:r>
      <w:r w:rsidR="007A4EAA" w:rsidRPr="00A9043A">
        <w:rPr>
          <w:noProof/>
          <w:sz w:val="28"/>
          <w:szCs w:val="28"/>
        </w:rPr>
        <w:t xml:space="preserve"> prior to it being due. </w:t>
      </w:r>
    </w:p>
    <w:p w14:paraId="722811CC" w14:textId="77777777" w:rsidR="00A9043A" w:rsidRPr="00A9043A" w:rsidRDefault="00A9043A" w:rsidP="00A9043A">
      <w:pPr>
        <w:pStyle w:val="ListParagraph"/>
        <w:rPr>
          <w:noProof/>
          <w:sz w:val="28"/>
          <w:szCs w:val="28"/>
        </w:rPr>
      </w:pPr>
    </w:p>
    <w:p w14:paraId="3F7EB659" w14:textId="06D29F6A" w:rsidR="00A9043A" w:rsidRDefault="002F1DA4" w:rsidP="00A9043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C</w:t>
      </w:r>
      <w:r w:rsidR="00A9043A" w:rsidRPr="00A9043A">
        <w:rPr>
          <w:noProof/>
          <w:sz w:val="28"/>
          <w:szCs w:val="28"/>
        </w:rPr>
        <w:t xml:space="preserve">ontact the parents to arrange either a physical meeting, phone conversation or Zoom meeting to occur within the next </w:t>
      </w:r>
      <w:r w:rsidR="00A9043A" w:rsidRPr="002F1DA4">
        <w:rPr>
          <w:b/>
          <w:bCs/>
          <w:i/>
          <w:iCs/>
          <w:noProof/>
          <w:sz w:val="28"/>
          <w:szCs w:val="28"/>
        </w:rPr>
        <w:t>2 weeks</w:t>
      </w:r>
      <w:r w:rsidR="00A9043A" w:rsidRPr="00A9043A">
        <w:rPr>
          <w:noProof/>
          <w:sz w:val="28"/>
          <w:szCs w:val="28"/>
        </w:rPr>
        <w:t>.</w:t>
      </w:r>
      <w:r w:rsidR="007A4EAA" w:rsidRPr="00A9043A">
        <w:rPr>
          <w:noProof/>
          <w:sz w:val="28"/>
          <w:szCs w:val="28"/>
        </w:rPr>
        <w:t xml:space="preserve"> </w:t>
      </w:r>
      <w:r w:rsidR="00A570A6">
        <w:rPr>
          <w:noProof/>
          <w:sz w:val="28"/>
          <w:szCs w:val="28"/>
        </w:rPr>
        <w:t xml:space="preserve">This is essential in providing the parents with the opportunity to voice any concerns or wishes they have for their child. </w:t>
      </w:r>
      <w:r w:rsidR="00960004">
        <w:rPr>
          <w:noProof/>
          <w:sz w:val="28"/>
          <w:szCs w:val="28"/>
        </w:rPr>
        <w:t xml:space="preserve">Ensure that </w:t>
      </w:r>
      <w:r w:rsidR="00E26116">
        <w:rPr>
          <w:noProof/>
          <w:sz w:val="28"/>
          <w:szCs w:val="28"/>
        </w:rPr>
        <w:t>the arranged</w:t>
      </w:r>
      <w:r w:rsidR="00960004">
        <w:rPr>
          <w:noProof/>
          <w:sz w:val="28"/>
          <w:szCs w:val="28"/>
        </w:rPr>
        <w:t xml:space="preserve"> time suits </w:t>
      </w:r>
      <w:r w:rsidR="00960004" w:rsidRPr="002F1DA4">
        <w:rPr>
          <w:noProof/>
          <w:sz w:val="28"/>
          <w:szCs w:val="28"/>
        </w:rPr>
        <w:t>all parties</w:t>
      </w:r>
      <w:r w:rsidR="00960004">
        <w:rPr>
          <w:noProof/>
          <w:sz w:val="28"/>
          <w:szCs w:val="28"/>
        </w:rPr>
        <w:t xml:space="preserve"> that need to be present. The classroom teachers and the student’s current </w:t>
      </w:r>
      <w:r w:rsidR="00A570A6">
        <w:rPr>
          <w:noProof/>
          <w:sz w:val="28"/>
          <w:szCs w:val="28"/>
        </w:rPr>
        <w:t>L</w:t>
      </w:r>
      <w:r w:rsidR="00960004">
        <w:rPr>
          <w:noProof/>
          <w:sz w:val="28"/>
          <w:szCs w:val="28"/>
        </w:rPr>
        <w:t xml:space="preserve">earning </w:t>
      </w:r>
      <w:r w:rsidR="00A570A6">
        <w:rPr>
          <w:noProof/>
          <w:sz w:val="28"/>
          <w:szCs w:val="28"/>
        </w:rPr>
        <w:t>S</w:t>
      </w:r>
      <w:r w:rsidR="00960004">
        <w:rPr>
          <w:noProof/>
          <w:sz w:val="28"/>
          <w:szCs w:val="28"/>
        </w:rPr>
        <w:t>upport teacher should be present</w:t>
      </w:r>
      <w:r w:rsidR="00E26116">
        <w:rPr>
          <w:noProof/>
          <w:sz w:val="28"/>
          <w:szCs w:val="28"/>
        </w:rPr>
        <w:t xml:space="preserve">. </w:t>
      </w:r>
      <w:r w:rsidR="00A570A6">
        <w:rPr>
          <w:noProof/>
          <w:sz w:val="28"/>
          <w:szCs w:val="28"/>
        </w:rPr>
        <w:t>The</w:t>
      </w:r>
      <w:r>
        <w:rPr>
          <w:noProof/>
          <w:sz w:val="28"/>
          <w:szCs w:val="28"/>
        </w:rPr>
        <w:t xml:space="preserve"> Enrichment Adminstrator (Erin Young) should be invited to attend</w:t>
      </w:r>
      <w:r w:rsidR="00951BC8">
        <w:rPr>
          <w:noProof/>
          <w:sz w:val="28"/>
          <w:szCs w:val="28"/>
        </w:rPr>
        <w:t>,</w:t>
      </w:r>
      <w:r w:rsidR="00A570A6">
        <w:rPr>
          <w:noProof/>
          <w:sz w:val="28"/>
          <w:szCs w:val="28"/>
        </w:rPr>
        <w:t xml:space="preserve"> as this will assist in the editing process</w:t>
      </w:r>
      <w:r>
        <w:rPr>
          <w:noProof/>
          <w:sz w:val="28"/>
          <w:szCs w:val="28"/>
        </w:rPr>
        <w:t>.</w:t>
      </w:r>
    </w:p>
    <w:p w14:paraId="37BB0A2A" w14:textId="77777777" w:rsidR="00A9043A" w:rsidRPr="00A9043A" w:rsidRDefault="00A9043A" w:rsidP="00A9043A">
      <w:pPr>
        <w:pStyle w:val="ListParagraph"/>
        <w:rPr>
          <w:noProof/>
          <w:sz w:val="28"/>
          <w:szCs w:val="28"/>
        </w:rPr>
      </w:pPr>
    </w:p>
    <w:p w14:paraId="7D4FC6E5" w14:textId="77777777" w:rsidR="00951BC8" w:rsidRDefault="00A9043A" w:rsidP="00960004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A9043A">
        <w:rPr>
          <w:noProof/>
          <w:sz w:val="28"/>
          <w:szCs w:val="28"/>
        </w:rPr>
        <w:t xml:space="preserve">Once the meeting time is </w:t>
      </w:r>
      <w:r w:rsidR="002F1DA4">
        <w:rPr>
          <w:noProof/>
          <w:sz w:val="28"/>
          <w:szCs w:val="28"/>
        </w:rPr>
        <w:t>arranged</w:t>
      </w:r>
      <w:r w:rsidRPr="00A9043A">
        <w:rPr>
          <w:noProof/>
          <w:sz w:val="28"/>
          <w:szCs w:val="28"/>
        </w:rPr>
        <w:t>, send home the</w:t>
      </w:r>
      <w:r w:rsidR="007A4EAA" w:rsidRPr="00A9043A">
        <w:rPr>
          <w:noProof/>
          <w:sz w:val="28"/>
          <w:szCs w:val="28"/>
        </w:rPr>
        <w:t xml:space="preserve"> </w:t>
      </w:r>
      <w:r w:rsidR="002F1DA4" w:rsidRPr="00A570A6">
        <w:rPr>
          <w:b/>
          <w:bCs/>
          <w:i/>
          <w:iCs/>
          <w:noProof/>
          <w:sz w:val="28"/>
          <w:szCs w:val="28"/>
        </w:rPr>
        <w:t>‘</w:t>
      </w:r>
      <w:r w:rsidR="007A4EAA" w:rsidRPr="00A570A6">
        <w:rPr>
          <w:b/>
          <w:bCs/>
          <w:i/>
          <w:iCs/>
          <w:noProof/>
          <w:sz w:val="28"/>
          <w:szCs w:val="28"/>
        </w:rPr>
        <w:t>Parent Contribution</w:t>
      </w:r>
      <w:r w:rsidR="002F1DA4" w:rsidRPr="00A570A6">
        <w:rPr>
          <w:b/>
          <w:bCs/>
          <w:i/>
          <w:iCs/>
          <w:noProof/>
          <w:sz w:val="28"/>
          <w:szCs w:val="28"/>
        </w:rPr>
        <w:t>’</w:t>
      </w:r>
      <w:r w:rsidR="007A4EAA" w:rsidRPr="00A9043A">
        <w:rPr>
          <w:noProof/>
          <w:sz w:val="28"/>
          <w:szCs w:val="28"/>
        </w:rPr>
        <w:t xml:space="preserve"> sheet</w:t>
      </w:r>
      <w:r w:rsidR="002F1DA4">
        <w:rPr>
          <w:noProof/>
          <w:sz w:val="28"/>
          <w:szCs w:val="28"/>
        </w:rPr>
        <w:t xml:space="preserve"> which can be</w:t>
      </w:r>
      <w:r w:rsidR="007A4EAA" w:rsidRPr="00A9043A">
        <w:rPr>
          <w:noProof/>
          <w:sz w:val="28"/>
          <w:szCs w:val="28"/>
        </w:rPr>
        <w:t xml:space="preserve"> found on T-Drive under I.E.P. essentials</w:t>
      </w:r>
      <w:r w:rsidRPr="00A9043A">
        <w:rPr>
          <w:noProof/>
          <w:sz w:val="28"/>
          <w:szCs w:val="28"/>
        </w:rPr>
        <w:t xml:space="preserve">. This is to be read and reviewed </w:t>
      </w:r>
      <w:r w:rsidRPr="002F1DA4">
        <w:rPr>
          <w:b/>
          <w:bCs/>
          <w:i/>
          <w:iCs/>
          <w:noProof/>
          <w:sz w:val="28"/>
          <w:szCs w:val="28"/>
        </w:rPr>
        <w:t>prior</w:t>
      </w:r>
      <w:r w:rsidRPr="00A9043A">
        <w:rPr>
          <w:noProof/>
          <w:sz w:val="28"/>
          <w:szCs w:val="28"/>
        </w:rPr>
        <w:t xml:space="preserve"> to the I</w:t>
      </w:r>
      <w:r w:rsidR="002F1DA4">
        <w:rPr>
          <w:noProof/>
          <w:sz w:val="28"/>
          <w:szCs w:val="28"/>
        </w:rPr>
        <w:t>.</w:t>
      </w:r>
      <w:r w:rsidRPr="00A9043A">
        <w:rPr>
          <w:noProof/>
          <w:sz w:val="28"/>
          <w:szCs w:val="28"/>
        </w:rPr>
        <w:t>E</w:t>
      </w:r>
      <w:r w:rsidR="002F1DA4">
        <w:rPr>
          <w:noProof/>
          <w:sz w:val="28"/>
          <w:szCs w:val="28"/>
        </w:rPr>
        <w:t>.</w:t>
      </w:r>
      <w:r w:rsidRPr="00A9043A">
        <w:rPr>
          <w:noProof/>
          <w:sz w:val="28"/>
          <w:szCs w:val="28"/>
        </w:rPr>
        <w:t>P</w:t>
      </w:r>
      <w:r w:rsidR="002F1DA4">
        <w:rPr>
          <w:noProof/>
          <w:sz w:val="28"/>
          <w:szCs w:val="28"/>
        </w:rPr>
        <w:t>.</w:t>
      </w:r>
      <w:r w:rsidRPr="00A9043A">
        <w:rPr>
          <w:noProof/>
          <w:sz w:val="28"/>
          <w:szCs w:val="28"/>
        </w:rPr>
        <w:t xml:space="preserve"> meeting </w:t>
      </w:r>
      <w:r w:rsidR="00951BC8">
        <w:rPr>
          <w:noProof/>
          <w:sz w:val="28"/>
          <w:szCs w:val="28"/>
        </w:rPr>
        <w:t xml:space="preserve">as it will act as a guide and help keep </w:t>
      </w:r>
    </w:p>
    <w:p w14:paraId="788E3E6B" w14:textId="77777777" w:rsidR="00951BC8" w:rsidRPr="00951BC8" w:rsidRDefault="00951BC8" w:rsidP="00951BC8">
      <w:pPr>
        <w:pStyle w:val="ListParagraph"/>
        <w:rPr>
          <w:noProof/>
          <w:sz w:val="28"/>
          <w:szCs w:val="28"/>
        </w:rPr>
      </w:pPr>
    </w:p>
    <w:p w14:paraId="694332EE" w14:textId="77777777" w:rsidR="00951BC8" w:rsidRDefault="00951BC8" w:rsidP="00951BC8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t>the meeting on track</w:t>
      </w:r>
      <w:r w:rsidR="00960004">
        <w:rPr>
          <w:noProof/>
          <w:sz w:val="28"/>
          <w:szCs w:val="28"/>
        </w:rPr>
        <w:t>. When this form is returned, it is to be scanned, saved to TASS as a note</w:t>
      </w:r>
      <w:r>
        <w:rPr>
          <w:noProof/>
          <w:sz w:val="28"/>
          <w:szCs w:val="28"/>
        </w:rPr>
        <w:t xml:space="preserve"> </w:t>
      </w:r>
    </w:p>
    <w:p w14:paraId="17102B31" w14:textId="760CEF3F" w:rsidR="00951BC8" w:rsidRDefault="00951BC8" w:rsidP="00951BC8">
      <w:pPr>
        <w:pStyle w:val="ListParagraph"/>
        <w:rPr>
          <w:noProof/>
          <w:sz w:val="28"/>
          <w:szCs w:val="28"/>
        </w:rPr>
      </w:pPr>
      <w:r w:rsidRPr="00A570A6">
        <w:rPr>
          <w:noProof/>
          <w:sz w:val="28"/>
          <w:szCs w:val="28"/>
        </w:rPr>
        <w:t>“</w:t>
      </w:r>
      <w:r>
        <w:rPr>
          <w:i/>
          <w:iCs/>
          <w:noProof/>
          <w:sz w:val="28"/>
          <w:szCs w:val="28"/>
        </w:rPr>
        <w:t xml:space="preserve">STUDENT </w:t>
      </w:r>
      <w:r w:rsidRPr="00A570A6">
        <w:rPr>
          <w:i/>
          <w:iCs/>
          <w:noProof/>
          <w:sz w:val="28"/>
          <w:szCs w:val="28"/>
        </w:rPr>
        <w:t>FIRSTNAME_SURNAME_I.E.P.</w:t>
      </w:r>
      <w:r>
        <w:rPr>
          <w:i/>
          <w:iCs/>
          <w:noProof/>
          <w:sz w:val="28"/>
          <w:szCs w:val="28"/>
        </w:rPr>
        <w:t>ParentContribution</w:t>
      </w:r>
      <w:r w:rsidRPr="00A570A6">
        <w:rPr>
          <w:i/>
          <w:iCs/>
          <w:noProof/>
          <w:sz w:val="28"/>
          <w:szCs w:val="28"/>
        </w:rPr>
        <w:t>_DATE”</w:t>
      </w:r>
      <w:r w:rsidR="00960004">
        <w:rPr>
          <w:noProof/>
          <w:sz w:val="28"/>
          <w:szCs w:val="28"/>
        </w:rPr>
        <w:t xml:space="preserve"> </w:t>
      </w:r>
    </w:p>
    <w:p w14:paraId="7EECA61D" w14:textId="14A85D1E" w:rsidR="00960004" w:rsidRPr="00951BC8" w:rsidRDefault="006F040A" w:rsidP="00951BC8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t>Then</w:t>
      </w:r>
      <w:r w:rsidR="00951BC8">
        <w:rPr>
          <w:noProof/>
          <w:sz w:val="28"/>
          <w:szCs w:val="28"/>
        </w:rPr>
        <w:t xml:space="preserve"> place the hard copy</w:t>
      </w:r>
      <w:r w:rsidR="00960004" w:rsidRPr="00951BC8">
        <w:rPr>
          <w:noProof/>
          <w:sz w:val="28"/>
          <w:szCs w:val="28"/>
        </w:rPr>
        <w:t xml:space="preserve"> in </w:t>
      </w:r>
      <w:r w:rsidR="003B4E81">
        <w:rPr>
          <w:noProof/>
          <w:sz w:val="28"/>
          <w:szCs w:val="28"/>
        </w:rPr>
        <w:t>the Enrichment Adminstrator’s pigeon hole.</w:t>
      </w:r>
    </w:p>
    <w:p w14:paraId="0EBC9B5F" w14:textId="77777777" w:rsidR="00A570A6" w:rsidRPr="00951BC8" w:rsidRDefault="00A570A6" w:rsidP="00951BC8">
      <w:pPr>
        <w:rPr>
          <w:noProof/>
          <w:sz w:val="28"/>
          <w:szCs w:val="28"/>
        </w:rPr>
      </w:pPr>
    </w:p>
    <w:p w14:paraId="31BDA4C7" w14:textId="5AFC152A" w:rsidR="00A9043A" w:rsidRPr="00A570A6" w:rsidRDefault="00956E12" w:rsidP="00A570A6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During</w:t>
      </w:r>
      <w:r w:rsidR="00960004">
        <w:rPr>
          <w:noProof/>
          <w:sz w:val="28"/>
          <w:szCs w:val="28"/>
        </w:rPr>
        <w:t xml:space="preserve"> the meeting – </w:t>
      </w:r>
      <w:r>
        <w:rPr>
          <w:noProof/>
          <w:sz w:val="28"/>
          <w:szCs w:val="28"/>
        </w:rPr>
        <w:t xml:space="preserve">you are to develop </w:t>
      </w:r>
      <w:r w:rsidRPr="002F1DA4">
        <w:rPr>
          <w:b/>
          <w:bCs/>
          <w:i/>
          <w:iCs/>
          <w:noProof/>
          <w:sz w:val="28"/>
          <w:szCs w:val="28"/>
        </w:rPr>
        <w:t>at least 3 goals</w:t>
      </w:r>
      <w:r>
        <w:rPr>
          <w:noProof/>
          <w:sz w:val="28"/>
          <w:szCs w:val="28"/>
        </w:rPr>
        <w:t xml:space="preserve">, taking into consideration the parent wishes. </w:t>
      </w:r>
      <w:r w:rsidR="00951BC8">
        <w:rPr>
          <w:noProof/>
          <w:sz w:val="28"/>
          <w:szCs w:val="28"/>
        </w:rPr>
        <w:t xml:space="preserve">If the student has a Learning Support </w:t>
      </w:r>
      <w:r w:rsidR="006F040A">
        <w:rPr>
          <w:noProof/>
          <w:sz w:val="28"/>
          <w:szCs w:val="28"/>
        </w:rPr>
        <w:t>t</w:t>
      </w:r>
      <w:r w:rsidR="00951BC8">
        <w:rPr>
          <w:noProof/>
          <w:sz w:val="28"/>
          <w:szCs w:val="28"/>
        </w:rPr>
        <w:t xml:space="preserve">eacher, </w:t>
      </w:r>
      <w:r w:rsidR="003B4E81">
        <w:rPr>
          <w:noProof/>
          <w:sz w:val="28"/>
          <w:szCs w:val="28"/>
        </w:rPr>
        <w:t>two</w:t>
      </w:r>
      <w:r w:rsidR="00951BC8">
        <w:rPr>
          <w:noProof/>
          <w:sz w:val="28"/>
          <w:szCs w:val="28"/>
        </w:rPr>
        <w:t xml:space="preserve"> of these goals will include </w:t>
      </w:r>
      <w:r w:rsidR="003B4E81">
        <w:rPr>
          <w:noProof/>
          <w:sz w:val="28"/>
          <w:szCs w:val="28"/>
        </w:rPr>
        <w:t>either or both of the</w:t>
      </w:r>
      <w:r w:rsidR="00951BC8">
        <w:rPr>
          <w:noProof/>
          <w:sz w:val="28"/>
          <w:szCs w:val="28"/>
        </w:rPr>
        <w:t xml:space="preserve"> </w:t>
      </w:r>
      <w:r w:rsidR="006F040A">
        <w:rPr>
          <w:noProof/>
          <w:sz w:val="28"/>
          <w:szCs w:val="28"/>
        </w:rPr>
        <w:t xml:space="preserve">ACARA </w:t>
      </w:r>
      <w:r w:rsidR="00951BC8">
        <w:rPr>
          <w:noProof/>
          <w:sz w:val="28"/>
          <w:szCs w:val="28"/>
        </w:rPr>
        <w:t xml:space="preserve">Literacy and Numeracy </w:t>
      </w:r>
      <w:r w:rsidR="006F040A">
        <w:rPr>
          <w:noProof/>
          <w:sz w:val="28"/>
          <w:szCs w:val="28"/>
        </w:rPr>
        <w:t xml:space="preserve">Learning </w:t>
      </w:r>
      <w:r w:rsidR="00951BC8">
        <w:rPr>
          <w:noProof/>
          <w:sz w:val="28"/>
          <w:szCs w:val="28"/>
        </w:rPr>
        <w:t xml:space="preserve">Progressions. </w:t>
      </w:r>
      <w:r>
        <w:rPr>
          <w:noProof/>
          <w:sz w:val="28"/>
          <w:szCs w:val="28"/>
        </w:rPr>
        <w:t xml:space="preserve">Ensure that you </w:t>
      </w:r>
      <w:r w:rsidR="00960004">
        <w:rPr>
          <w:noProof/>
          <w:sz w:val="28"/>
          <w:szCs w:val="28"/>
        </w:rPr>
        <w:t xml:space="preserve">fill out the </w:t>
      </w:r>
      <w:r w:rsidR="002F1DA4" w:rsidRPr="00A570A6">
        <w:rPr>
          <w:b/>
          <w:bCs/>
          <w:i/>
          <w:iCs/>
          <w:noProof/>
          <w:sz w:val="28"/>
          <w:szCs w:val="28"/>
        </w:rPr>
        <w:t>‘</w:t>
      </w:r>
      <w:r w:rsidR="00960004" w:rsidRPr="00A570A6">
        <w:rPr>
          <w:b/>
          <w:bCs/>
          <w:i/>
          <w:iCs/>
          <w:noProof/>
          <w:sz w:val="28"/>
          <w:szCs w:val="28"/>
        </w:rPr>
        <w:t>I.E.P. Meeting Minutes</w:t>
      </w:r>
      <w:r w:rsidR="002F1DA4" w:rsidRPr="00A570A6">
        <w:rPr>
          <w:b/>
          <w:bCs/>
          <w:i/>
          <w:iCs/>
          <w:noProof/>
          <w:sz w:val="28"/>
          <w:szCs w:val="28"/>
        </w:rPr>
        <w:t>’</w:t>
      </w:r>
      <w:r w:rsidR="00960004" w:rsidRPr="00A570A6">
        <w:rPr>
          <w:noProof/>
          <w:sz w:val="28"/>
          <w:szCs w:val="28"/>
        </w:rPr>
        <w:t xml:space="preserve"> form</w:t>
      </w:r>
      <w:r w:rsidR="003B4E81">
        <w:rPr>
          <w:noProof/>
          <w:sz w:val="28"/>
          <w:szCs w:val="28"/>
        </w:rPr>
        <w:t>. This</w:t>
      </w:r>
      <w:r w:rsidR="00960004" w:rsidRPr="00A570A6">
        <w:rPr>
          <w:noProof/>
          <w:sz w:val="28"/>
          <w:szCs w:val="28"/>
        </w:rPr>
        <w:t xml:space="preserve"> can either </w:t>
      </w:r>
      <w:r w:rsidR="003B4E81">
        <w:rPr>
          <w:noProof/>
          <w:sz w:val="28"/>
          <w:szCs w:val="28"/>
        </w:rPr>
        <w:t xml:space="preserve">be </w:t>
      </w:r>
      <w:r w:rsidR="00960004" w:rsidRPr="00A570A6">
        <w:rPr>
          <w:noProof/>
          <w:sz w:val="28"/>
          <w:szCs w:val="28"/>
        </w:rPr>
        <w:t>print</w:t>
      </w:r>
      <w:r w:rsidR="003B4E81">
        <w:rPr>
          <w:noProof/>
          <w:sz w:val="28"/>
          <w:szCs w:val="28"/>
        </w:rPr>
        <w:t>ed</w:t>
      </w:r>
      <w:r w:rsidR="00960004" w:rsidRPr="00A570A6">
        <w:rPr>
          <w:noProof/>
          <w:sz w:val="28"/>
          <w:szCs w:val="28"/>
        </w:rPr>
        <w:t xml:space="preserve"> and writ</w:t>
      </w:r>
      <w:r w:rsidR="003B4E81">
        <w:rPr>
          <w:noProof/>
          <w:sz w:val="28"/>
          <w:szCs w:val="28"/>
        </w:rPr>
        <w:t>t</w:t>
      </w:r>
      <w:r w:rsidR="00960004" w:rsidRPr="00A570A6">
        <w:rPr>
          <w:noProof/>
          <w:sz w:val="28"/>
          <w:szCs w:val="28"/>
        </w:rPr>
        <w:t>e</w:t>
      </w:r>
      <w:r w:rsidR="003B4E81">
        <w:rPr>
          <w:noProof/>
          <w:sz w:val="28"/>
          <w:szCs w:val="28"/>
        </w:rPr>
        <w:t>n</w:t>
      </w:r>
      <w:r w:rsidR="00960004" w:rsidRPr="00A570A6">
        <w:rPr>
          <w:noProof/>
          <w:sz w:val="28"/>
          <w:szCs w:val="28"/>
        </w:rPr>
        <w:t xml:space="preserve"> on, or use</w:t>
      </w:r>
      <w:r w:rsidR="003B4E81">
        <w:rPr>
          <w:noProof/>
          <w:sz w:val="28"/>
          <w:szCs w:val="28"/>
        </w:rPr>
        <w:t>d</w:t>
      </w:r>
      <w:r w:rsidR="00960004" w:rsidRPr="00A570A6">
        <w:rPr>
          <w:noProof/>
          <w:sz w:val="28"/>
          <w:szCs w:val="28"/>
        </w:rPr>
        <w:t xml:space="preserve"> </w:t>
      </w:r>
      <w:r w:rsidR="003B4E81">
        <w:rPr>
          <w:noProof/>
          <w:sz w:val="28"/>
          <w:szCs w:val="28"/>
        </w:rPr>
        <w:t>as a</w:t>
      </w:r>
      <w:r w:rsidR="00960004" w:rsidRPr="00A570A6">
        <w:rPr>
          <w:noProof/>
          <w:sz w:val="28"/>
          <w:szCs w:val="28"/>
        </w:rPr>
        <w:t xml:space="preserve"> digital version. These </w:t>
      </w:r>
      <w:r w:rsidRPr="00A570A6">
        <w:rPr>
          <w:noProof/>
          <w:sz w:val="28"/>
          <w:szCs w:val="28"/>
        </w:rPr>
        <w:t>forms</w:t>
      </w:r>
      <w:r w:rsidR="00960004" w:rsidRPr="00A570A6">
        <w:rPr>
          <w:noProof/>
          <w:sz w:val="28"/>
          <w:szCs w:val="28"/>
        </w:rPr>
        <w:t xml:space="preserve"> </w:t>
      </w:r>
      <w:r w:rsidRPr="00A570A6">
        <w:rPr>
          <w:noProof/>
          <w:sz w:val="28"/>
          <w:szCs w:val="28"/>
        </w:rPr>
        <w:t>are</w:t>
      </w:r>
      <w:r w:rsidR="00960004" w:rsidRPr="00A570A6">
        <w:rPr>
          <w:noProof/>
          <w:sz w:val="28"/>
          <w:szCs w:val="28"/>
        </w:rPr>
        <w:t xml:space="preserve"> found on T-Drive under I</w:t>
      </w:r>
      <w:r w:rsidRPr="00A570A6">
        <w:rPr>
          <w:noProof/>
          <w:sz w:val="28"/>
          <w:szCs w:val="28"/>
        </w:rPr>
        <w:t>.</w:t>
      </w:r>
      <w:r w:rsidR="00960004" w:rsidRPr="00A570A6">
        <w:rPr>
          <w:noProof/>
          <w:sz w:val="28"/>
          <w:szCs w:val="28"/>
        </w:rPr>
        <w:t>E</w:t>
      </w:r>
      <w:r w:rsidRPr="00A570A6">
        <w:rPr>
          <w:noProof/>
          <w:sz w:val="28"/>
          <w:szCs w:val="28"/>
        </w:rPr>
        <w:t>.</w:t>
      </w:r>
      <w:r w:rsidR="00960004" w:rsidRPr="00A570A6">
        <w:rPr>
          <w:noProof/>
          <w:sz w:val="28"/>
          <w:szCs w:val="28"/>
        </w:rPr>
        <w:t>P</w:t>
      </w:r>
      <w:r w:rsidRPr="00A570A6">
        <w:rPr>
          <w:noProof/>
          <w:sz w:val="28"/>
          <w:szCs w:val="28"/>
        </w:rPr>
        <w:t>.</w:t>
      </w:r>
      <w:r w:rsidR="00960004" w:rsidRPr="00A570A6">
        <w:rPr>
          <w:noProof/>
          <w:sz w:val="28"/>
          <w:szCs w:val="28"/>
        </w:rPr>
        <w:t xml:space="preserve"> </w:t>
      </w:r>
      <w:r w:rsidR="006F040A">
        <w:rPr>
          <w:noProof/>
          <w:sz w:val="28"/>
          <w:szCs w:val="28"/>
        </w:rPr>
        <w:t>E</w:t>
      </w:r>
      <w:r w:rsidR="00960004" w:rsidRPr="00A570A6">
        <w:rPr>
          <w:noProof/>
          <w:sz w:val="28"/>
          <w:szCs w:val="28"/>
        </w:rPr>
        <w:t>ssentials.</w:t>
      </w:r>
      <w:r w:rsidRPr="00A570A6">
        <w:rPr>
          <w:noProof/>
          <w:sz w:val="28"/>
          <w:szCs w:val="28"/>
        </w:rPr>
        <w:t xml:space="preserve"> Either</w:t>
      </w:r>
      <w:r w:rsidR="002F1DA4" w:rsidRPr="00A570A6">
        <w:rPr>
          <w:noProof/>
          <w:sz w:val="28"/>
          <w:szCs w:val="28"/>
        </w:rPr>
        <w:t xml:space="preserve"> </w:t>
      </w:r>
      <w:r w:rsidRPr="00A570A6">
        <w:rPr>
          <w:noProof/>
          <w:sz w:val="28"/>
          <w:szCs w:val="28"/>
        </w:rPr>
        <w:t>scan</w:t>
      </w:r>
      <w:r w:rsidR="00A570A6">
        <w:rPr>
          <w:noProof/>
          <w:sz w:val="28"/>
          <w:szCs w:val="28"/>
        </w:rPr>
        <w:t xml:space="preserve"> your handwritten form</w:t>
      </w:r>
      <w:r w:rsidR="00951BC8">
        <w:rPr>
          <w:noProof/>
          <w:sz w:val="28"/>
          <w:szCs w:val="28"/>
        </w:rPr>
        <w:t>,</w:t>
      </w:r>
      <w:r w:rsidRPr="00A570A6">
        <w:rPr>
          <w:noProof/>
          <w:sz w:val="28"/>
          <w:szCs w:val="28"/>
        </w:rPr>
        <w:t xml:space="preserve"> or save this file to TASS </w:t>
      </w:r>
      <w:r w:rsidR="003B4E81">
        <w:rPr>
          <w:noProof/>
          <w:sz w:val="28"/>
          <w:szCs w:val="28"/>
        </w:rPr>
        <w:t xml:space="preserve">as a note </w:t>
      </w:r>
      <w:r w:rsidRPr="00A570A6">
        <w:rPr>
          <w:noProof/>
          <w:sz w:val="28"/>
          <w:szCs w:val="28"/>
        </w:rPr>
        <w:t>with the file named “</w:t>
      </w:r>
      <w:r w:rsidR="00951BC8">
        <w:rPr>
          <w:i/>
          <w:iCs/>
          <w:noProof/>
          <w:sz w:val="28"/>
          <w:szCs w:val="28"/>
        </w:rPr>
        <w:t>STUDENT</w:t>
      </w:r>
      <w:r w:rsidRPr="00A570A6">
        <w:rPr>
          <w:i/>
          <w:iCs/>
          <w:noProof/>
          <w:sz w:val="28"/>
          <w:szCs w:val="28"/>
        </w:rPr>
        <w:t xml:space="preserve"> FIRST NAME_SURNAME_I.E.P.minutes_DATE”</w:t>
      </w:r>
      <w:r w:rsidR="006F040A">
        <w:rPr>
          <w:i/>
          <w:iCs/>
          <w:noProof/>
          <w:sz w:val="28"/>
          <w:szCs w:val="28"/>
        </w:rPr>
        <w:t>.</w:t>
      </w:r>
    </w:p>
    <w:p w14:paraId="6D47D98F" w14:textId="1FA3FD81" w:rsidR="00956E12" w:rsidRDefault="00956E12" w:rsidP="00956E12">
      <w:pPr>
        <w:rPr>
          <w:noProof/>
          <w:sz w:val="28"/>
          <w:szCs w:val="28"/>
        </w:rPr>
      </w:pPr>
    </w:p>
    <w:p w14:paraId="714110A8" w14:textId="5044AE6D" w:rsidR="00956E12" w:rsidRDefault="00956E12" w:rsidP="00956E12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Create a draft I.E.P. </w:t>
      </w:r>
      <w:r w:rsidR="00B161E9">
        <w:rPr>
          <w:noProof/>
          <w:sz w:val="28"/>
          <w:szCs w:val="28"/>
        </w:rPr>
        <w:t xml:space="preserve">using the latest template </w:t>
      </w:r>
      <w:r>
        <w:rPr>
          <w:noProof/>
          <w:sz w:val="28"/>
          <w:szCs w:val="28"/>
        </w:rPr>
        <w:t xml:space="preserve">and submit it to </w:t>
      </w:r>
      <w:r w:rsidR="00014AC3">
        <w:rPr>
          <w:noProof/>
          <w:sz w:val="28"/>
          <w:szCs w:val="28"/>
        </w:rPr>
        <w:t>t</w:t>
      </w:r>
      <w:r>
        <w:rPr>
          <w:noProof/>
          <w:sz w:val="28"/>
          <w:szCs w:val="28"/>
        </w:rPr>
        <w:t xml:space="preserve">he Enrichment Adminstrator </w:t>
      </w:r>
      <w:r w:rsidR="00014AC3" w:rsidRPr="004645D7">
        <w:rPr>
          <w:b/>
          <w:bCs/>
          <w:i/>
          <w:iCs/>
          <w:noProof/>
          <w:sz w:val="28"/>
          <w:szCs w:val="28"/>
        </w:rPr>
        <w:t>2</w:t>
      </w:r>
      <w:r w:rsidRPr="004645D7">
        <w:rPr>
          <w:b/>
          <w:bCs/>
          <w:i/>
          <w:iCs/>
          <w:noProof/>
          <w:sz w:val="28"/>
          <w:szCs w:val="28"/>
        </w:rPr>
        <w:t xml:space="preserve"> week</w:t>
      </w:r>
      <w:r w:rsidR="00014AC3" w:rsidRPr="004645D7">
        <w:rPr>
          <w:b/>
          <w:bCs/>
          <w:i/>
          <w:iCs/>
          <w:noProof/>
          <w:sz w:val="28"/>
          <w:szCs w:val="28"/>
        </w:rPr>
        <w:t>s</w:t>
      </w:r>
      <w:r w:rsidRPr="004645D7">
        <w:rPr>
          <w:b/>
          <w:bCs/>
          <w:i/>
          <w:iCs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prior to the due date. This will allow time </w:t>
      </w:r>
      <w:r w:rsidR="00014AC3">
        <w:rPr>
          <w:noProof/>
          <w:sz w:val="28"/>
          <w:szCs w:val="28"/>
        </w:rPr>
        <w:t xml:space="preserve">for the editing process to occur and any questions to be answered. The I.E.P. is </w:t>
      </w:r>
      <w:r w:rsidR="00014AC3" w:rsidRPr="00014AC3">
        <w:rPr>
          <w:b/>
          <w:bCs/>
          <w:i/>
          <w:iCs/>
          <w:noProof/>
          <w:sz w:val="28"/>
          <w:szCs w:val="28"/>
        </w:rPr>
        <w:t>NOT</w:t>
      </w:r>
      <w:r w:rsidR="00014AC3">
        <w:rPr>
          <w:noProof/>
          <w:sz w:val="28"/>
          <w:szCs w:val="28"/>
        </w:rPr>
        <w:t xml:space="preserve"> to be sent home until it has been </w:t>
      </w:r>
      <w:r w:rsidR="006F040A">
        <w:rPr>
          <w:noProof/>
          <w:sz w:val="28"/>
          <w:szCs w:val="28"/>
        </w:rPr>
        <w:t>proofread</w:t>
      </w:r>
      <w:r w:rsidR="004645D7">
        <w:rPr>
          <w:noProof/>
          <w:sz w:val="28"/>
          <w:szCs w:val="28"/>
        </w:rPr>
        <w:t xml:space="preserve"> by </w:t>
      </w:r>
      <w:r w:rsidR="006F040A">
        <w:rPr>
          <w:noProof/>
          <w:sz w:val="28"/>
          <w:szCs w:val="28"/>
        </w:rPr>
        <w:t>t</w:t>
      </w:r>
      <w:r w:rsidR="004645D7">
        <w:rPr>
          <w:noProof/>
          <w:sz w:val="28"/>
          <w:szCs w:val="28"/>
        </w:rPr>
        <w:t>he Enrichment Adminstrator</w:t>
      </w:r>
      <w:r w:rsidR="006F040A">
        <w:rPr>
          <w:noProof/>
          <w:sz w:val="28"/>
          <w:szCs w:val="28"/>
        </w:rPr>
        <w:t>.</w:t>
      </w:r>
    </w:p>
    <w:p w14:paraId="26F31B2C" w14:textId="77777777" w:rsidR="00014AC3" w:rsidRDefault="00014AC3" w:rsidP="00014AC3">
      <w:pPr>
        <w:pStyle w:val="ListParagraph"/>
        <w:rPr>
          <w:noProof/>
          <w:sz w:val="28"/>
          <w:szCs w:val="28"/>
        </w:rPr>
      </w:pPr>
    </w:p>
    <w:p w14:paraId="07AD51DD" w14:textId="6C12C949" w:rsidR="006F040A" w:rsidRDefault="00014AC3" w:rsidP="006F040A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014AC3">
        <w:rPr>
          <w:noProof/>
          <w:sz w:val="28"/>
          <w:szCs w:val="28"/>
        </w:rPr>
        <w:t xml:space="preserve">The Enrichment Adminstrator will get the </w:t>
      </w:r>
      <w:r w:rsidR="006F040A">
        <w:rPr>
          <w:noProof/>
          <w:sz w:val="28"/>
          <w:szCs w:val="28"/>
        </w:rPr>
        <w:t>proofread</w:t>
      </w:r>
      <w:r w:rsidR="004645D7">
        <w:rPr>
          <w:noProof/>
          <w:sz w:val="28"/>
          <w:szCs w:val="28"/>
        </w:rPr>
        <w:t xml:space="preserve"> </w:t>
      </w:r>
      <w:r w:rsidRPr="00014AC3">
        <w:rPr>
          <w:noProof/>
          <w:sz w:val="28"/>
          <w:szCs w:val="28"/>
        </w:rPr>
        <w:t xml:space="preserve">I.E.P. back </w:t>
      </w:r>
      <w:r w:rsidR="00B161E9">
        <w:rPr>
          <w:noProof/>
          <w:sz w:val="28"/>
          <w:szCs w:val="28"/>
        </w:rPr>
        <w:t>for</w:t>
      </w:r>
      <w:r w:rsidR="004645D7">
        <w:rPr>
          <w:noProof/>
          <w:sz w:val="28"/>
          <w:szCs w:val="28"/>
        </w:rPr>
        <w:t xml:space="preserve"> you </w:t>
      </w:r>
      <w:r w:rsidRPr="00014AC3">
        <w:rPr>
          <w:noProof/>
          <w:sz w:val="28"/>
          <w:szCs w:val="28"/>
        </w:rPr>
        <w:t xml:space="preserve">to do a final read and ensure that any changes that were made still suit your intended plan of action. Once you have approved this, you may send </w:t>
      </w:r>
      <w:r>
        <w:rPr>
          <w:noProof/>
          <w:sz w:val="28"/>
          <w:szCs w:val="28"/>
        </w:rPr>
        <w:t>a copy home for the parents to read</w:t>
      </w:r>
      <w:r w:rsidR="00B161E9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and sign if they are happy with it. </w:t>
      </w:r>
      <w:r w:rsidR="0030039F">
        <w:rPr>
          <w:noProof/>
          <w:sz w:val="28"/>
          <w:szCs w:val="28"/>
        </w:rPr>
        <w:t>Parents</w:t>
      </w:r>
      <w:r w:rsidR="004645D7">
        <w:rPr>
          <w:noProof/>
          <w:sz w:val="28"/>
          <w:szCs w:val="28"/>
        </w:rPr>
        <w:t xml:space="preserve"> have the right to request adjustments, however </w:t>
      </w:r>
      <w:r w:rsidR="0030039F">
        <w:rPr>
          <w:noProof/>
          <w:sz w:val="28"/>
          <w:szCs w:val="28"/>
        </w:rPr>
        <w:t>these must be made in</w:t>
      </w:r>
      <w:r w:rsidR="003B4E81">
        <w:rPr>
          <w:noProof/>
          <w:sz w:val="28"/>
          <w:szCs w:val="28"/>
        </w:rPr>
        <w:t xml:space="preserve"> consultation with </w:t>
      </w:r>
      <w:r w:rsidR="0030039F">
        <w:rPr>
          <w:noProof/>
          <w:sz w:val="28"/>
          <w:szCs w:val="28"/>
        </w:rPr>
        <w:t>teachers and the Enrichment Administrator, so that we can determine</w:t>
      </w:r>
      <w:r w:rsidR="004645D7">
        <w:rPr>
          <w:noProof/>
          <w:sz w:val="28"/>
          <w:szCs w:val="28"/>
        </w:rPr>
        <w:t xml:space="preserve"> </w:t>
      </w:r>
      <w:r w:rsidR="0030039F">
        <w:rPr>
          <w:noProof/>
          <w:sz w:val="28"/>
          <w:szCs w:val="28"/>
        </w:rPr>
        <w:t>that</w:t>
      </w:r>
      <w:r w:rsidR="004645D7">
        <w:rPr>
          <w:noProof/>
          <w:sz w:val="28"/>
          <w:szCs w:val="28"/>
        </w:rPr>
        <w:t xml:space="preserve"> they are realistic and achieveable. </w:t>
      </w:r>
      <w:r w:rsidR="0030039F">
        <w:rPr>
          <w:noProof/>
          <w:sz w:val="28"/>
          <w:szCs w:val="28"/>
        </w:rPr>
        <w:t>E</w:t>
      </w:r>
      <w:r>
        <w:rPr>
          <w:noProof/>
          <w:sz w:val="28"/>
          <w:szCs w:val="28"/>
        </w:rPr>
        <w:t xml:space="preserve">mail </w:t>
      </w:r>
      <w:r w:rsidR="0030039F">
        <w:rPr>
          <w:noProof/>
          <w:sz w:val="28"/>
          <w:szCs w:val="28"/>
        </w:rPr>
        <w:t>the Enrichment Administrator</w:t>
      </w:r>
      <w:r>
        <w:rPr>
          <w:noProof/>
          <w:sz w:val="28"/>
          <w:szCs w:val="28"/>
        </w:rPr>
        <w:t xml:space="preserve"> with the final I.E.P.</w:t>
      </w:r>
      <w:r w:rsidR="004645D7">
        <w:rPr>
          <w:noProof/>
          <w:sz w:val="28"/>
          <w:szCs w:val="28"/>
        </w:rPr>
        <w:t xml:space="preserve"> </w:t>
      </w:r>
      <w:r w:rsidR="0030039F">
        <w:rPr>
          <w:noProof/>
          <w:sz w:val="28"/>
          <w:szCs w:val="28"/>
        </w:rPr>
        <w:t>W</w:t>
      </w:r>
      <w:r w:rsidR="004645D7">
        <w:rPr>
          <w:noProof/>
          <w:sz w:val="28"/>
          <w:szCs w:val="28"/>
        </w:rPr>
        <w:t>ord document</w:t>
      </w:r>
      <w:r>
        <w:rPr>
          <w:noProof/>
          <w:sz w:val="28"/>
          <w:szCs w:val="28"/>
        </w:rPr>
        <w:t xml:space="preserve"> for it to be saved </w:t>
      </w:r>
      <w:r w:rsidR="00B161E9">
        <w:rPr>
          <w:noProof/>
          <w:sz w:val="28"/>
          <w:szCs w:val="28"/>
        </w:rPr>
        <w:t>to</w:t>
      </w:r>
      <w:r>
        <w:rPr>
          <w:noProof/>
          <w:sz w:val="28"/>
          <w:szCs w:val="28"/>
        </w:rPr>
        <w:t xml:space="preserve"> TASS. </w:t>
      </w:r>
    </w:p>
    <w:p w14:paraId="793CCF60" w14:textId="77777777" w:rsidR="006F040A" w:rsidRPr="006F040A" w:rsidRDefault="006F040A" w:rsidP="006F040A">
      <w:pPr>
        <w:rPr>
          <w:noProof/>
          <w:sz w:val="28"/>
          <w:szCs w:val="28"/>
        </w:rPr>
      </w:pPr>
    </w:p>
    <w:p w14:paraId="58B5187F" w14:textId="711EE3AE" w:rsidR="00B161E9" w:rsidRDefault="00014AC3" w:rsidP="00B161E9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Once the IEP </w:t>
      </w:r>
      <w:r w:rsidR="00B161E9">
        <w:rPr>
          <w:noProof/>
          <w:sz w:val="28"/>
          <w:szCs w:val="28"/>
        </w:rPr>
        <w:t xml:space="preserve">hard copy </w:t>
      </w:r>
      <w:r>
        <w:rPr>
          <w:noProof/>
          <w:sz w:val="28"/>
          <w:szCs w:val="28"/>
        </w:rPr>
        <w:t>is returned</w:t>
      </w:r>
      <w:r w:rsidR="0030039F">
        <w:rPr>
          <w:noProof/>
          <w:sz w:val="28"/>
          <w:szCs w:val="28"/>
        </w:rPr>
        <w:t>,</w:t>
      </w:r>
      <w:r w:rsidR="00710BDB">
        <w:rPr>
          <w:noProof/>
          <w:sz w:val="28"/>
          <w:szCs w:val="28"/>
        </w:rPr>
        <w:t xml:space="preserve"> signed by the parents and yourself</w:t>
      </w:r>
      <w:r>
        <w:rPr>
          <w:noProof/>
          <w:sz w:val="28"/>
          <w:szCs w:val="28"/>
        </w:rPr>
        <w:t xml:space="preserve">, </w:t>
      </w:r>
      <w:r w:rsidR="00710BDB">
        <w:rPr>
          <w:noProof/>
          <w:sz w:val="28"/>
          <w:szCs w:val="28"/>
        </w:rPr>
        <w:t xml:space="preserve">it is to be returned to </w:t>
      </w:r>
      <w:r w:rsidR="0030039F">
        <w:rPr>
          <w:noProof/>
          <w:sz w:val="28"/>
          <w:szCs w:val="28"/>
        </w:rPr>
        <w:t>t</w:t>
      </w:r>
      <w:r w:rsidR="00710BDB">
        <w:rPr>
          <w:noProof/>
          <w:sz w:val="28"/>
          <w:szCs w:val="28"/>
        </w:rPr>
        <w:t xml:space="preserve">he Enrichment Adminstrator for final signatures, scanning and </w:t>
      </w:r>
      <w:r w:rsidR="00710BDB">
        <w:rPr>
          <w:noProof/>
          <w:sz w:val="28"/>
          <w:szCs w:val="28"/>
        </w:rPr>
        <w:lastRenderedPageBreak/>
        <w:t xml:space="preserve">saving to TASS. </w:t>
      </w:r>
      <w:r w:rsidR="003B4E81">
        <w:rPr>
          <w:noProof/>
          <w:sz w:val="28"/>
          <w:szCs w:val="28"/>
        </w:rPr>
        <w:t xml:space="preserve">A copy of the I.E.P. with all signatures will be sent home to the parents by </w:t>
      </w:r>
      <w:r w:rsidR="0030039F">
        <w:rPr>
          <w:noProof/>
          <w:sz w:val="28"/>
          <w:szCs w:val="28"/>
        </w:rPr>
        <w:t>the Enrichment Adminstrator</w:t>
      </w:r>
      <w:r w:rsidR="003B4E81">
        <w:rPr>
          <w:noProof/>
          <w:sz w:val="28"/>
          <w:szCs w:val="28"/>
        </w:rPr>
        <w:t xml:space="preserve">. </w:t>
      </w:r>
    </w:p>
    <w:p w14:paraId="3679AF8E" w14:textId="77777777" w:rsidR="00B161E9" w:rsidRPr="00B161E9" w:rsidRDefault="00B161E9" w:rsidP="00B161E9">
      <w:pPr>
        <w:pStyle w:val="ListParagraph"/>
        <w:rPr>
          <w:noProof/>
          <w:sz w:val="28"/>
          <w:szCs w:val="28"/>
        </w:rPr>
      </w:pPr>
    </w:p>
    <w:p w14:paraId="417625AE" w14:textId="49117D01" w:rsidR="00710BDB" w:rsidRPr="00B161E9" w:rsidRDefault="0030039F" w:rsidP="00B161E9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710BDB" w:rsidRPr="00B161E9">
        <w:rPr>
          <w:noProof/>
          <w:sz w:val="28"/>
          <w:szCs w:val="28"/>
        </w:rPr>
        <w:t xml:space="preserve">Keep the I.E.P. goals in an easily accessible spot to ensure </w:t>
      </w:r>
      <w:r w:rsidR="004645D7" w:rsidRPr="00B161E9">
        <w:rPr>
          <w:noProof/>
          <w:sz w:val="28"/>
          <w:szCs w:val="28"/>
        </w:rPr>
        <w:t xml:space="preserve">your planning </w:t>
      </w:r>
      <w:r w:rsidR="00710BDB" w:rsidRPr="00B161E9">
        <w:rPr>
          <w:noProof/>
          <w:sz w:val="28"/>
          <w:szCs w:val="28"/>
        </w:rPr>
        <w:t xml:space="preserve"> meet</w:t>
      </w:r>
      <w:r w:rsidR="004645D7" w:rsidRPr="00B161E9">
        <w:rPr>
          <w:noProof/>
          <w:sz w:val="28"/>
          <w:szCs w:val="28"/>
        </w:rPr>
        <w:t>s</w:t>
      </w:r>
      <w:r w:rsidR="00710BDB" w:rsidRPr="00B161E9">
        <w:rPr>
          <w:noProof/>
          <w:sz w:val="28"/>
          <w:szCs w:val="28"/>
        </w:rPr>
        <w:t xml:space="preserve"> th</w:t>
      </w:r>
      <w:r w:rsidR="004645D7" w:rsidRPr="00B161E9">
        <w:rPr>
          <w:noProof/>
          <w:sz w:val="28"/>
          <w:szCs w:val="28"/>
        </w:rPr>
        <w:t>e</w:t>
      </w:r>
      <w:r w:rsidR="00710BDB" w:rsidRPr="00B161E9">
        <w:rPr>
          <w:noProof/>
          <w:sz w:val="28"/>
          <w:szCs w:val="28"/>
        </w:rPr>
        <w:t xml:space="preserve"> students needs</w:t>
      </w:r>
      <w:r w:rsidR="004645D7" w:rsidRPr="00B161E9">
        <w:rPr>
          <w:noProof/>
          <w:sz w:val="28"/>
          <w:szCs w:val="28"/>
        </w:rPr>
        <w:t xml:space="preserve"> through accomodations and modification. </w:t>
      </w:r>
    </w:p>
    <w:p w14:paraId="4CD1254F" w14:textId="77777777" w:rsidR="00710BDB" w:rsidRPr="00710BDB" w:rsidRDefault="00710BDB" w:rsidP="00710BDB">
      <w:pPr>
        <w:pStyle w:val="ListParagraph"/>
        <w:rPr>
          <w:noProof/>
          <w:sz w:val="28"/>
          <w:szCs w:val="28"/>
        </w:rPr>
      </w:pPr>
    </w:p>
    <w:p w14:paraId="6744933B" w14:textId="11C2A6BE" w:rsidR="00710BDB" w:rsidRDefault="00710BDB" w:rsidP="00710BDB">
      <w:pPr>
        <w:rPr>
          <w:noProof/>
          <w:sz w:val="28"/>
          <w:szCs w:val="28"/>
        </w:rPr>
      </w:pPr>
    </w:p>
    <w:p w14:paraId="7383947F" w14:textId="42B0FB5F" w:rsidR="00710BDB" w:rsidRPr="00710BDB" w:rsidRDefault="00710BDB" w:rsidP="00710BDB">
      <w:pPr>
        <w:rPr>
          <w:noProof/>
          <w:sz w:val="28"/>
          <w:szCs w:val="28"/>
        </w:rPr>
      </w:pPr>
    </w:p>
    <w:sectPr w:rsidR="00710BDB" w:rsidRPr="00710BDB" w:rsidSect="00107C74">
      <w:headerReference w:type="default" r:id="rId8"/>
      <w:footerReference w:type="default" r:id="rId9"/>
      <w:pgSz w:w="11906" w:h="16838" w:code="9"/>
      <w:pgMar w:top="2989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E4E4" w14:textId="77777777" w:rsidR="007C50C4" w:rsidRDefault="007C50C4" w:rsidP="00CD6B8B">
      <w:pPr>
        <w:spacing w:after="0" w:line="240" w:lineRule="auto"/>
      </w:pPr>
      <w:r>
        <w:separator/>
      </w:r>
    </w:p>
  </w:endnote>
  <w:endnote w:type="continuationSeparator" w:id="0">
    <w:p w14:paraId="647DA069" w14:textId="77777777" w:rsidR="007C50C4" w:rsidRDefault="007C50C4" w:rsidP="00CD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C842" w14:textId="77777777" w:rsidR="00E46A32" w:rsidRDefault="00E46A3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57F31B9" wp14:editId="6BA361FE">
          <wp:simplePos x="0" y="0"/>
          <wp:positionH relativeFrom="column">
            <wp:posOffset>-729615</wp:posOffset>
          </wp:positionH>
          <wp:positionV relativeFrom="paragraph">
            <wp:posOffset>-841375</wp:posOffset>
          </wp:positionV>
          <wp:extent cx="7561580" cy="1466850"/>
          <wp:effectExtent l="19050" t="0" r="1270" b="0"/>
          <wp:wrapNone/>
          <wp:docPr id="7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13D3" w14:textId="77777777" w:rsidR="007C50C4" w:rsidRDefault="007C50C4" w:rsidP="00CD6B8B">
      <w:pPr>
        <w:spacing w:after="0" w:line="240" w:lineRule="auto"/>
      </w:pPr>
      <w:r>
        <w:separator/>
      </w:r>
    </w:p>
  </w:footnote>
  <w:footnote w:type="continuationSeparator" w:id="0">
    <w:p w14:paraId="307CCED1" w14:textId="77777777" w:rsidR="007C50C4" w:rsidRDefault="007C50C4" w:rsidP="00CD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24D0" w14:textId="77777777" w:rsidR="00CD6B8B" w:rsidRDefault="00E46A3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77F7CC4" wp14:editId="70E25260">
          <wp:simplePos x="0" y="0"/>
          <wp:positionH relativeFrom="column">
            <wp:posOffset>-729615</wp:posOffset>
          </wp:positionH>
          <wp:positionV relativeFrom="paragraph">
            <wp:posOffset>-459740</wp:posOffset>
          </wp:positionV>
          <wp:extent cx="7572375" cy="1990725"/>
          <wp:effectExtent l="19050" t="0" r="9525" b="0"/>
          <wp:wrapNone/>
          <wp:docPr id="8" name="Picture 7" descr="Bethania Lutheran 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99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5744C8" w14:textId="77777777" w:rsidR="00CD6B8B" w:rsidRDefault="00CD6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012B"/>
    <w:multiLevelType w:val="hybridMultilevel"/>
    <w:tmpl w:val="0BCA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0EE2"/>
    <w:multiLevelType w:val="hybridMultilevel"/>
    <w:tmpl w:val="E2A09692"/>
    <w:lvl w:ilvl="0" w:tplc="7544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E5F0E"/>
    <w:multiLevelType w:val="hybridMultilevel"/>
    <w:tmpl w:val="AC00E7B4"/>
    <w:lvl w:ilvl="0" w:tplc="75442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120813">
    <w:abstractNumId w:val="0"/>
  </w:num>
  <w:num w:numId="2" w16cid:durableId="541601816">
    <w:abstractNumId w:val="1"/>
  </w:num>
  <w:num w:numId="3" w16cid:durableId="922032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8B"/>
    <w:rsid w:val="00014AC3"/>
    <w:rsid w:val="00040E8F"/>
    <w:rsid w:val="000A3FC1"/>
    <w:rsid w:val="000D367F"/>
    <w:rsid w:val="00107C74"/>
    <w:rsid w:val="00121FB4"/>
    <w:rsid w:val="001414A3"/>
    <w:rsid w:val="00180100"/>
    <w:rsid w:val="001A6151"/>
    <w:rsid w:val="001D16F0"/>
    <w:rsid w:val="001F3CEC"/>
    <w:rsid w:val="00290AF5"/>
    <w:rsid w:val="002F1DA4"/>
    <w:rsid w:val="0030039F"/>
    <w:rsid w:val="00316AF7"/>
    <w:rsid w:val="003208F6"/>
    <w:rsid w:val="0035501F"/>
    <w:rsid w:val="003B4E81"/>
    <w:rsid w:val="003C234B"/>
    <w:rsid w:val="00424BA9"/>
    <w:rsid w:val="004645D7"/>
    <w:rsid w:val="004B0CA5"/>
    <w:rsid w:val="005068FF"/>
    <w:rsid w:val="005B7D13"/>
    <w:rsid w:val="005C25FE"/>
    <w:rsid w:val="005D5917"/>
    <w:rsid w:val="005D7AD3"/>
    <w:rsid w:val="00694280"/>
    <w:rsid w:val="006F040A"/>
    <w:rsid w:val="00710BDB"/>
    <w:rsid w:val="0075458B"/>
    <w:rsid w:val="007A4EAA"/>
    <w:rsid w:val="007B3381"/>
    <w:rsid w:val="007C50C4"/>
    <w:rsid w:val="008041B5"/>
    <w:rsid w:val="00850491"/>
    <w:rsid w:val="008638E6"/>
    <w:rsid w:val="00881654"/>
    <w:rsid w:val="008976EC"/>
    <w:rsid w:val="008E0C23"/>
    <w:rsid w:val="008F0158"/>
    <w:rsid w:val="00900AE1"/>
    <w:rsid w:val="00904821"/>
    <w:rsid w:val="00927648"/>
    <w:rsid w:val="00942D5F"/>
    <w:rsid w:val="00951BC8"/>
    <w:rsid w:val="00956E12"/>
    <w:rsid w:val="00960004"/>
    <w:rsid w:val="00976799"/>
    <w:rsid w:val="009E624A"/>
    <w:rsid w:val="00A570A6"/>
    <w:rsid w:val="00A9043A"/>
    <w:rsid w:val="00AA7B7D"/>
    <w:rsid w:val="00B07EC3"/>
    <w:rsid w:val="00B161E9"/>
    <w:rsid w:val="00B66B3E"/>
    <w:rsid w:val="00B84CEE"/>
    <w:rsid w:val="00C659D7"/>
    <w:rsid w:val="00C979CC"/>
    <w:rsid w:val="00CD6B8B"/>
    <w:rsid w:val="00CF0E3C"/>
    <w:rsid w:val="00CF51D5"/>
    <w:rsid w:val="00E23D7C"/>
    <w:rsid w:val="00E26116"/>
    <w:rsid w:val="00E46A32"/>
    <w:rsid w:val="00E61AA2"/>
    <w:rsid w:val="00F35B85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1E93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semiHidden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B8B"/>
  </w:style>
  <w:style w:type="paragraph" w:styleId="NoSpacing">
    <w:name w:val="No Spacing"/>
    <w:uiPriority w:val="1"/>
    <w:qFormat/>
    <w:rsid w:val="005B7D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AA2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2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04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6C90-A158-A749-B75A-FC0E50CC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Erin Young</cp:lastModifiedBy>
  <cp:revision>3</cp:revision>
  <dcterms:created xsi:type="dcterms:W3CDTF">2022-08-04T03:59:00Z</dcterms:created>
  <dcterms:modified xsi:type="dcterms:W3CDTF">2022-08-04T03:59:00Z</dcterms:modified>
</cp:coreProperties>
</file>