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72" w:rsidRPr="005C777D" w:rsidRDefault="00CC0172" w:rsidP="00CC0172">
      <w:pPr>
        <w:pStyle w:val="Heading1"/>
        <w:numPr>
          <w:ilvl w:val="0"/>
          <w:numId w:val="0"/>
        </w:numPr>
        <w:spacing w:before="0" w:after="0"/>
        <w:jc w:val="center"/>
        <w:rPr>
          <w:rFonts w:ascii="Arial" w:hAnsi="Arial"/>
          <w:sz w:val="28"/>
          <w:szCs w:val="28"/>
        </w:rPr>
      </w:pPr>
      <w:r w:rsidRPr="005C777D">
        <w:rPr>
          <w:rFonts w:ascii="Arial" w:hAnsi="Arial"/>
          <w:sz w:val="28"/>
          <w:szCs w:val="28"/>
        </w:rPr>
        <w:t>Bethania Lutheran School</w:t>
      </w:r>
      <w:r w:rsidRPr="005C777D">
        <w:rPr>
          <w:rFonts w:ascii="Arial" w:hAnsi="Arial"/>
          <w:sz w:val="28"/>
          <w:szCs w:val="28"/>
        </w:rPr>
        <w:br/>
        <w:t>CONTRACTOR CONTROL</w:t>
      </w:r>
    </w:p>
    <w:p w:rsidR="005C777D" w:rsidRPr="005C777D" w:rsidRDefault="005C777D" w:rsidP="005C777D">
      <w:pPr>
        <w:jc w:val="center"/>
        <w:rPr>
          <w:b/>
          <w:sz w:val="32"/>
          <w:szCs w:val="32"/>
        </w:rPr>
      </w:pPr>
      <w:r w:rsidRPr="005C777D">
        <w:rPr>
          <w:b/>
          <w:sz w:val="32"/>
          <w:szCs w:val="32"/>
        </w:rPr>
        <w:t>POLICY</w:t>
      </w:r>
    </w:p>
    <w:p w:rsidR="00CC0172" w:rsidRPr="00CC0172" w:rsidRDefault="00CC0172" w:rsidP="00CC0172">
      <w:pPr>
        <w:spacing w:before="0" w:after="0"/>
      </w:pPr>
    </w:p>
    <w:p w:rsidR="00DD7065" w:rsidRPr="00CC0172" w:rsidRDefault="00CC0172" w:rsidP="00CC0172">
      <w:pPr>
        <w:pStyle w:val="Heading1"/>
        <w:numPr>
          <w:ilvl w:val="0"/>
          <w:numId w:val="0"/>
        </w:numPr>
        <w:spacing w:before="0" w:after="0"/>
        <w:rPr>
          <w:rFonts w:ascii="Arial" w:hAnsi="Arial"/>
        </w:rPr>
      </w:pPr>
      <w:r>
        <w:rPr>
          <w:rFonts w:ascii="Arial" w:hAnsi="Arial"/>
        </w:rPr>
        <w:t>PURPOSE</w:t>
      </w:r>
    </w:p>
    <w:p w:rsidR="00923BBD" w:rsidRDefault="00DD7065" w:rsidP="00CC0172">
      <w:pPr>
        <w:spacing w:before="0" w:after="0"/>
        <w:rPr>
          <w:rFonts w:cs="Arial"/>
        </w:rPr>
      </w:pPr>
      <w:r w:rsidRPr="009F0CCA">
        <w:rPr>
          <w:rFonts w:cs="Arial"/>
        </w:rPr>
        <w:t>The purpose of this document is to protect the employees, contractors and assets of the School from the risks created in the course of work being performed on School premises by persons engaged under a contract for service.</w:t>
      </w:r>
    </w:p>
    <w:p w:rsidR="00CC0172" w:rsidRPr="00251690" w:rsidRDefault="00CC0172" w:rsidP="00CC0172">
      <w:pPr>
        <w:spacing w:before="0" w:after="0"/>
        <w:rPr>
          <w:rFonts w:cs="Arial"/>
        </w:rPr>
      </w:pPr>
    </w:p>
    <w:p w:rsidR="006769AE" w:rsidRPr="00CC0172" w:rsidRDefault="00CC0172" w:rsidP="00CC0172">
      <w:pPr>
        <w:pStyle w:val="Heading1"/>
        <w:numPr>
          <w:ilvl w:val="0"/>
          <w:numId w:val="0"/>
        </w:numPr>
        <w:spacing w:before="0" w:after="0"/>
        <w:rPr>
          <w:rFonts w:ascii="Arial" w:hAnsi="Arial"/>
        </w:rPr>
      </w:pPr>
      <w:r>
        <w:rPr>
          <w:rFonts w:ascii="Arial" w:hAnsi="Arial"/>
        </w:rPr>
        <w:t>SCOPE</w:t>
      </w:r>
    </w:p>
    <w:p w:rsidR="00923BBD" w:rsidRDefault="00DD7065" w:rsidP="00CC0172">
      <w:pPr>
        <w:spacing w:before="0" w:after="0"/>
        <w:rPr>
          <w:rFonts w:cs="Arial"/>
        </w:rPr>
      </w:pPr>
      <w:r w:rsidRPr="009F0CCA">
        <w:rPr>
          <w:rFonts w:cs="Arial"/>
        </w:rPr>
        <w:t>This control document applies to all contractors, sub-contractors and their on-site activities.</w:t>
      </w:r>
    </w:p>
    <w:p w:rsidR="00CC0172" w:rsidRPr="00251690" w:rsidRDefault="00CC0172" w:rsidP="00CC0172">
      <w:pPr>
        <w:spacing w:before="0" w:after="0"/>
        <w:rPr>
          <w:rFonts w:cs="Arial"/>
        </w:rPr>
      </w:pPr>
    </w:p>
    <w:p w:rsidR="00DD7065" w:rsidRPr="00CC0172" w:rsidRDefault="00CC0172" w:rsidP="00CC0172">
      <w:pPr>
        <w:pStyle w:val="Heading1"/>
        <w:numPr>
          <w:ilvl w:val="0"/>
          <w:numId w:val="0"/>
        </w:numPr>
        <w:spacing w:before="0" w:after="0"/>
        <w:rPr>
          <w:rFonts w:ascii="Arial" w:hAnsi="Arial"/>
        </w:rPr>
      </w:pPr>
      <w:r>
        <w:rPr>
          <w:rFonts w:ascii="Arial" w:hAnsi="Arial"/>
        </w:rPr>
        <w:t>REFERENCES</w:t>
      </w:r>
    </w:p>
    <w:p w:rsidR="00923BBD" w:rsidRDefault="00E83D50" w:rsidP="00CC0172">
      <w:pPr>
        <w:numPr>
          <w:ilvl w:val="0"/>
          <w:numId w:val="21"/>
        </w:numPr>
        <w:spacing w:before="0" w:after="0"/>
        <w:rPr>
          <w:rFonts w:cs="Arial"/>
        </w:rPr>
      </w:pPr>
      <w:r>
        <w:rPr>
          <w:rFonts w:cs="Arial"/>
        </w:rPr>
        <w:t>W</w:t>
      </w:r>
      <w:r w:rsidR="00855101">
        <w:rPr>
          <w:rFonts w:cs="Arial"/>
        </w:rPr>
        <w:t xml:space="preserve">orkplace </w:t>
      </w:r>
      <w:r>
        <w:rPr>
          <w:rFonts w:cs="Arial"/>
        </w:rPr>
        <w:t>H</w:t>
      </w:r>
      <w:r w:rsidR="00855101">
        <w:rPr>
          <w:rFonts w:cs="Arial"/>
        </w:rPr>
        <w:t>ealth and Safety</w:t>
      </w:r>
      <w:r>
        <w:rPr>
          <w:rFonts w:cs="Arial"/>
        </w:rPr>
        <w:t xml:space="preserve"> Act 1995</w:t>
      </w:r>
    </w:p>
    <w:p w:rsidR="00E83D50" w:rsidRDefault="00855101" w:rsidP="00CC0172">
      <w:pPr>
        <w:numPr>
          <w:ilvl w:val="0"/>
          <w:numId w:val="21"/>
        </w:numPr>
        <w:spacing w:before="0" w:after="0"/>
        <w:rPr>
          <w:rFonts w:cs="Arial"/>
        </w:rPr>
      </w:pPr>
      <w:r>
        <w:rPr>
          <w:rFonts w:cs="Arial"/>
        </w:rPr>
        <w:t>Workplace Health and Safety</w:t>
      </w:r>
      <w:r w:rsidR="00E83D50">
        <w:rPr>
          <w:rFonts w:cs="Arial"/>
        </w:rPr>
        <w:t xml:space="preserve"> Regulation </w:t>
      </w:r>
      <w:r>
        <w:rPr>
          <w:rFonts w:cs="Arial"/>
        </w:rPr>
        <w:t>2008</w:t>
      </w:r>
    </w:p>
    <w:p w:rsidR="00CC0172" w:rsidRPr="00251690" w:rsidRDefault="00CC0172" w:rsidP="00CC0172">
      <w:pPr>
        <w:spacing w:before="0" w:after="0"/>
        <w:ind w:left="360"/>
        <w:rPr>
          <w:rFonts w:cs="Arial"/>
        </w:rPr>
      </w:pPr>
    </w:p>
    <w:p w:rsidR="006769AE" w:rsidRPr="00CC0172" w:rsidRDefault="00CC0172" w:rsidP="00CC0172">
      <w:pPr>
        <w:pStyle w:val="Heading1"/>
        <w:numPr>
          <w:ilvl w:val="0"/>
          <w:numId w:val="0"/>
        </w:numPr>
        <w:spacing w:before="0" w:after="0"/>
        <w:rPr>
          <w:rFonts w:ascii="Arial" w:hAnsi="Arial"/>
        </w:rPr>
      </w:pPr>
      <w:r>
        <w:rPr>
          <w:rFonts w:ascii="Arial" w:hAnsi="Arial"/>
        </w:rPr>
        <w:t>DEFINITIONS</w:t>
      </w:r>
    </w:p>
    <w:p w:rsidR="00E83D50" w:rsidRDefault="00E83D50" w:rsidP="00CC0172">
      <w:pPr>
        <w:spacing w:before="0" w:after="0"/>
        <w:ind w:left="2694" w:hanging="2694"/>
        <w:rPr>
          <w:rFonts w:cs="Arial"/>
        </w:rPr>
      </w:pPr>
      <w:r w:rsidRPr="00A9698E">
        <w:rPr>
          <w:rFonts w:cs="Arial"/>
          <w:i/>
        </w:rPr>
        <w:t>Principal Contractor:</w:t>
      </w:r>
      <w:r w:rsidR="005C7A92">
        <w:rPr>
          <w:rFonts w:cs="Arial"/>
        </w:rPr>
        <w:tab/>
      </w:r>
      <w:r w:rsidRPr="009F0CCA">
        <w:rPr>
          <w:rFonts w:cs="Arial"/>
        </w:rPr>
        <w:t>A company engaged, under formal contract, to perform construction work of a capital nature.  Where a princip</w:t>
      </w:r>
      <w:r w:rsidR="00564BC2">
        <w:rPr>
          <w:rFonts w:cs="Arial"/>
        </w:rPr>
        <w:t>al</w:t>
      </w:r>
      <w:r w:rsidRPr="009F0CCA">
        <w:rPr>
          <w:rFonts w:cs="Arial"/>
        </w:rPr>
        <w:t xml:space="preserve"> contractor has not been appointed, the owner of the workplace is deemed to be</w:t>
      </w:r>
      <w:r>
        <w:rPr>
          <w:rFonts w:cs="Arial"/>
        </w:rPr>
        <w:t xml:space="preserve"> the principal</w:t>
      </w:r>
      <w:r w:rsidRPr="009F0CCA">
        <w:rPr>
          <w:rFonts w:cs="Arial"/>
        </w:rPr>
        <w:t xml:space="preserve"> contractor.</w:t>
      </w:r>
    </w:p>
    <w:p w:rsidR="00E83D50" w:rsidRDefault="00DD7065" w:rsidP="005C7A92">
      <w:pPr>
        <w:ind w:left="2694" w:hanging="2694"/>
        <w:rPr>
          <w:rFonts w:cs="Arial"/>
        </w:rPr>
      </w:pPr>
      <w:r w:rsidRPr="00A9698E">
        <w:rPr>
          <w:rFonts w:cs="Arial"/>
          <w:i/>
        </w:rPr>
        <w:t>Contractor:</w:t>
      </w:r>
      <w:r w:rsidR="005C7A92">
        <w:rPr>
          <w:rFonts w:cs="Arial"/>
        </w:rPr>
        <w:tab/>
      </w:r>
      <w:r w:rsidRPr="00E83D50">
        <w:rPr>
          <w:rFonts w:cs="Arial"/>
        </w:rPr>
        <w:t>A company or individual engaged, under formal contract or sub-contract, to provide all other services other than construction work of a capital nature and all other services associated with construction work of a capital nature.</w:t>
      </w:r>
    </w:p>
    <w:p w:rsidR="00E83D50" w:rsidRDefault="00DD7065" w:rsidP="005C7A92">
      <w:pPr>
        <w:ind w:left="2694" w:hanging="2694"/>
        <w:rPr>
          <w:rFonts w:cs="Arial"/>
        </w:rPr>
      </w:pPr>
      <w:r w:rsidRPr="00A9698E">
        <w:rPr>
          <w:rFonts w:cs="Arial"/>
          <w:i/>
        </w:rPr>
        <w:t>Contract of Service:</w:t>
      </w:r>
      <w:r w:rsidR="005C7A92">
        <w:rPr>
          <w:rFonts w:cs="Arial"/>
        </w:rPr>
        <w:tab/>
      </w:r>
      <w:r w:rsidRPr="00E83D50">
        <w:rPr>
          <w:rFonts w:cs="Arial"/>
        </w:rPr>
        <w:t xml:space="preserve">To be in someone’s </w:t>
      </w:r>
      <w:proofErr w:type="gramStart"/>
      <w:r w:rsidRPr="00E83D50">
        <w:rPr>
          <w:rFonts w:cs="Arial"/>
        </w:rPr>
        <w:t>employ</w:t>
      </w:r>
      <w:proofErr w:type="gramEnd"/>
      <w:r w:rsidRPr="00E83D50">
        <w:rPr>
          <w:rFonts w:cs="Arial"/>
        </w:rPr>
        <w:t>.  To receive all employee benefits as per any company employee.</w:t>
      </w:r>
    </w:p>
    <w:p w:rsidR="00DD7065" w:rsidRPr="009F0CCA" w:rsidRDefault="00DD7065" w:rsidP="00CC0172">
      <w:pPr>
        <w:ind w:left="2694" w:hanging="2694"/>
        <w:rPr>
          <w:rFonts w:cs="Arial"/>
        </w:rPr>
      </w:pPr>
      <w:r w:rsidRPr="00A9698E">
        <w:rPr>
          <w:rFonts w:cs="Arial"/>
          <w:i/>
        </w:rPr>
        <w:t>Contract for Service:</w:t>
      </w:r>
      <w:r w:rsidR="005C7A92">
        <w:rPr>
          <w:rFonts w:cs="Arial"/>
        </w:rPr>
        <w:tab/>
      </w:r>
      <w:r w:rsidRPr="00E83D50">
        <w:rPr>
          <w:rFonts w:cs="Arial"/>
        </w:rPr>
        <w:t>To supply goods or services or perform work at an agreed price as per a contract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693"/>
        <w:gridCol w:w="2127"/>
        <w:gridCol w:w="3057"/>
      </w:tblGrid>
      <w:tr w:rsidR="00DD7065" w:rsidRPr="009F0CCA" w:rsidTr="005C777D">
        <w:tc>
          <w:tcPr>
            <w:tcW w:w="1843" w:type="dxa"/>
            <w:shd w:val="clear" w:color="auto" w:fill="000000"/>
          </w:tcPr>
          <w:p w:rsidR="00DD7065" w:rsidRPr="004E357A" w:rsidRDefault="00DD7065" w:rsidP="004E357A">
            <w:pPr>
              <w:jc w:val="center"/>
              <w:rPr>
                <w:rFonts w:cs="Arial"/>
                <w:b/>
                <w:szCs w:val="22"/>
              </w:rPr>
            </w:pPr>
            <w:r w:rsidRPr="004E357A">
              <w:rPr>
                <w:rFonts w:cs="Arial"/>
                <w:b/>
                <w:szCs w:val="22"/>
              </w:rPr>
              <w:t>Who</w:t>
            </w:r>
          </w:p>
        </w:tc>
        <w:tc>
          <w:tcPr>
            <w:tcW w:w="2693" w:type="dxa"/>
            <w:shd w:val="clear" w:color="auto" w:fill="000000"/>
          </w:tcPr>
          <w:p w:rsidR="00DD7065" w:rsidRPr="004E357A" w:rsidRDefault="00DD7065" w:rsidP="004E357A">
            <w:pPr>
              <w:jc w:val="center"/>
              <w:rPr>
                <w:rFonts w:cs="Arial"/>
                <w:b/>
                <w:szCs w:val="22"/>
              </w:rPr>
            </w:pPr>
            <w:r w:rsidRPr="004E357A">
              <w:rPr>
                <w:rFonts w:cs="Arial"/>
                <w:b/>
                <w:szCs w:val="22"/>
              </w:rPr>
              <w:t>Definition</w:t>
            </w:r>
          </w:p>
        </w:tc>
        <w:tc>
          <w:tcPr>
            <w:tcW w:w="2127" w:type="dxa"/>
            <w:shd w:val="clear" w:color="auto" w:fill="000000"/>
          </w:tcPr>
          <w:p w:rsidR="00DD7065" w:rsidRPr="004E357A" w:rsidRDefault="00DD7065" w:rsidP="004E357A">
            <w:pPr>
              <w:jc w:val="center"/>
              <w:rPr>
                <w:rFonts w:cs="Arial"/>
                <w:b/>
                <w:szCs w:val="22"/>
              </w:rPr>
            </w:pPr>
            <w:r w:rsidRPr="004E357A">
              <w:rPr>
                <w:rFonts w:cs="Arial"/>
                <w:b/>
                <w:szCs w:val="22"/>
              </w:rPr>
              <w:t>Examples</w:t>
            </w:r>
          </w:p>
        </w:tc>
        <w:tc>
          <w:tcPr>
            <w:tcW w:w="3057" w:type="dxa"/>
            <w:shd w:val="clear" w:color="auto" w:fill="000000"/>
          </w:tcPr>
          <w:p w:rsidR="00DD7065" w:rsidRPr="004E357A" w:rsidRDefault="00DD7065" w:rsidP="004E357A">
            <w:pPr>
              <w:jc w:val="center"/>
              <w:rPr>
                <w:rFonts w:cs="Arial"/>
                <w:b/>
                <w:szCs w:val="22"/>
              </w:rPr>
            </w:pPr>
            <w:r w:rsidRPr="004E357A">
              <w:rPr>
                <w:rFonts w:cs="Arial"/>
                <w:b/>
                <w:szCs w:val="22"/>
              </w:rPr>
              <w:t>Requirements</w:t>
            </w:r>
          </w:p>
        </w:tc>
      </w:tr>
      <w:tr w:rsidR="00DD7065" w:rsidRPr="009F0CCA" w:rsidTr="005C777D">
        <w:trPr>
          <w:trHeight w:val="2429"/>
        </w:trPr>
        <w:tc>
          <w:tcPr>
            <w:tcW w:w="1843" w:type="dxa"/>
          </w:tcPr>
          <w:p w:rsidR="00DD7065" w:rsidRPr="005C777D" w:rsidRDefault="00DD7065" w:rsidP="004E357A">
            <w:pPr>
              <w:spacing w:before="160" w:after="160"/>
              <w:rPr>
                <w:rFonts w:cs="Arial"/>
                <w:sz w:val="20"/>
                <w:szCs w:val="20"/>
              </w:rPr>
            </w:pPr>
            <w:r w:rsidRPr="005C777D">
              <w:rPr>
                <w:rFonts w:cs="Arial"/>
                <w:sz w:val="20"/>
                <w:szCs w:val="20"/>
              </w:rPr>
              <w:t>Visitor</w:t>
            </w:r>
          </w:p>
          <w:p w:rsidR="00DD7065" w:rsidRPr="005C777D" w:rsidRDefault="00DD7065" w:rsidP="004E357A">
            <w:pPr>
              <w:spacing w:before="160" w:after="160"/>
              <w:rPr>
                <w:rFonts w:cs="Arial"/>
                <w:sz w:val="20"/>
                <w:szCs w:val="20"/>
              </w:rPr>
            </w:pPr>
          </w:p>
          <w:p w:rsidR="00DD7065" w:rsidRPr="005C777D" w:rsidRDefault="00DD7065" w:rsidP="004E357A">
            <w:pPr>
              <w:spacing w:before="160" w:after="160"/>
              <w:rPr>
                <w:rFonts w:cs="Arial"/>
                <w:sz w:val="20"/>
                <w:szCs w:val="20"/>
              </w:rPr>
            </w:pPr>
            <w:r w:rsidRPr="005C777D">
              <w:rPr>
                <w:rFonts w:cs="Arial"/>
                <w:sz w:val="20"/>
                <w:szCs w:val="20"/>
              </w:rPr>
              <w:t>(Visitor pass)</w:t>
            </w:r>
          </w:p>
        </w:tc>
        <w:tc>
          <w:tcPr>
            <w:tcW w:w="2693" w:type="dxa"/>
          </w:tcPr>
          <w:p w:rsidR="00DD7065" w:rsidRPr="005C777D" w:rsidRDefault="00DD7065" w:rsidP="004E357A">
            <w:pPr>
              <w:spacing w:before="160" w:after="160"/>
              <w:rPr>
                <w:rFonts w:cs="Arial"/>
                <w:sz w:val="20"/>
                <w:szCs w:val="20"/>
              </w:rPr>
            </w:pPr>
            <w:r w:rsidRPr="005C777D">
              <w:rPr>
                <w:rFonts w:cs="Arial"/>
                <w:sz w:val="20"/>
                <w:szCs w:val="20"/>
              </w:rPr>
              <w:t>A person visiting the site for less than one day at a time who will not be performing any work on School buildings, facilities, equipment or services, and who will be accompanied at all times.</w:t>
            </w:r>
          </w:p>
        </w:tc>
        <w:tc>
          <w:tcPr>
            <w:tcW w:w="2127" w:type="dxa"/>
          </w:tcPr>
          <w:p w:rsidR="00DD7065" w:rsidRPr="005C777D" w:rsidRDefault="00DD7065" w:rsidP="004E357A">
            <w:pPr>
              <w:spacing w:before="160" w:after="160"/>
              <w:rPr>
                <w:rFonts w:cs="Arial"/>
                <w:sz w:val="20"/>
                <w:szCs w:val="20"/>
              </w:rPr>
            </w:pPr>
            <w:r w:rsidRPr="005C777D">
              <w:rPr>
                <w:rFonts w:cs="Arial"/>
                <w:sz w:val="20"/>
                <w:szCs w:val="20"/>
              </w:rPr>
              <w:t xml:space="preserve">Couriers </w:t>
            </w:r>
          </w:p>
          <w:p w:rsidR="00DD7065" w:rsidRPr="005C777D" w:rsidRDefault="00DD7065" w:rsidP="004E357A">
            <w:pPr>
              <w:spacing w:before="160" w:after="160"/>
              <w:rPr>
                <w:rFonts w:cs="Arial"/>
                <w:sz w:val="20"/>
                <w:szCs w:val="20"/>
              </w:rPr>
            </w:pPr>
            <w:r w:rsidRPr="005C777D">
              <w:rPr>
                <w:rFonts w:cs="Arial"/>
                <w:sz w:val="20"/>
                <w:szCs w:val="20"/>
              </w:rPr>
              <w:t xml:space="preserve">Consultants </w:t>
            </w:r>
          </w:p>
          <w:p w:rsidR="00DD7065" w:rsidRPr="005C777D" w:rsidRDefault="00DD7065" w:rsidP="004E357A">
            <w:pPr>
              <w:spacing w:before="160" w:after="160"/>
              <w:rPr>
                <w:rFonts w:cs="Arial"/>
                <w:sz w:val="20"/>
                <w:szCs w:val="20"/>
              </w:rPr>
            </w:pPr>
            <w:r w:rsidRPr="005C777D">
              <w:rPr>
                <w:rFonts w:cs="Arial"/>
                <w:sz w:val="20"/>
                <w:szCs w:val="20"/>
              </w:rPr>
              <w:t xml:space="preserve">Sales reps </w:t>
            </w:r>
          </w:p>
          <w:p w:rsidR="00DD7065" w:rsidRPr="005C777D" w:rsidRDefault="00DD7065" w:rsidP="004E357A">
            <w:pPr>
              <w:pStyle w:val="Header"/>
              <w:tabs>
                <w:tab w:val="clear" w:pos="4153"/>
                <w:tab w:val="clear" w:pos="8306"/>
              </w:tabs>
              <w:spacing w:before="160" w:after="160"/>
              <w:rPr>
                <w:rFonts w:cs="Arial"/>
                <w:sz w:val="20"/>
                <w:szCs w:val="20"/>
              </w:rPr>
            </w:pPr>
            <w:r w:rsidRPr="005C777D">
              <w:rPr>
                <w:rFonts w:cs="Arial"/>
                <w:sz w:val="20"/>
                <w:szCs w:val="20"/>
              </w:rPr>
              <w:t>Other School staff visiting the School</w:t>
            </w:r>
          </w:p>
        </w:tc>
        <w:tc>
          <w:tcPr>
            <w:tcW w:w="3057" w:type="dxa"/>
          </w:tcPr>
          <w:p w:rsidR="00DD7065" w:rsidRPr="005C777D" w:rsidRDefault="00DD7065" w:rsidP="004E357A">
            <w:pPr>
              <w:spacing w:before="160" w:after="160"/>
              <w:rPr>
                <w:rFonts w:cs="Arial"/>
                <w:sz w:val="20"/>
                <w:szCs w:val="20"/>
              </w:rPr>
            </w:pPr>
            <w:r w:rsidRPr="005C777D">
              <w:rPr>
                <w:rFonts w:cs="Arial"/>
                <w:sz w:val="20"/>
                <w:szCs w:val="20"/>
              </w:rPr>
              <w:t xml:space="preserve">No induction required. </w:t>
            </w:r>
          </w:p>
          <w:p w:rsidR="00DD7065" w:rsidRPr="005C777D" w:rsidRDefault="00DD7065" w:rsidP="004E357A">
            <w:pPr>
              <w:spacing w:before="160" w:after="160"/>
              <w:rPr>
                <w:rFonts w:cs="Arial"/>
                <w:sz w:val="20"/>
                <w:szCs w:val="20"/>
              </w:rPr>
            </w:pPr>
            <w:r w:rsidRPr="005C777D">
              <w:rPr>
                <w:rFonts w:cs="Arial"/>
                <w:sz w:val="20"/>
                <w:szCs w:val="20"/>
              </w:rPr>
              <w:t xml:space="preserve">Must be accompanied at all times. </w:t>
            </w:r>
          </w:p>
          <w:p w:rsidR="00DD7065" w:rsidRPr="005C777D" w:rsidRDefault="00DD7065" w:rsidP="004E357A">
            <w:pPr>
              <w:spacing w:before="160" w:after="160"/>
              <w:rPr>
                <w:rFonts w:cs="Arial"/>
                <w:sz w:val="20"/>
                <w:szCs w:val="20"/>
              </w:rPr>
            </w:pPr>
            <w:r w:rsidRPr="005C777D">
              <w:rPr>
                <w:rFonts w:cs="Arial"/>
                <w:sz w:val="20"/>
                <w:szCs w:val="20"/>
              </w:rPr>
              <w:t>Must display Visitor Pass</w:t>
            </w:r>
          </w:p>
        </w:tc>
      </w:tr>
      <w:tr w:rsidR="00DD7065" w:rsidRPr="009F0CCA" w:rsidTr="005C777D">
        <w:tc>
          <w:tcPr>
            <w:tcW w:w="1843" w:type="dxa"/>
          </w:tcPr>
          <w:p w:rsidR="00DD7065" w:rsidRPr="005C777D" w:rsidRDefault="00DD7065" w:rsidP="004E357A">
            <w:pPr>
              <w:pStyle w:val="Header"/>
              <w:tabs>
                <w:tab w:val="clear" w:pos="4153"/>
                <w:tab w:val="clear" w:pos="8306"/>
              </w:tabs>
              <w:spacing w:before="160" w:after="160"/>
              <w:rPr>
                <w:rFonts w:cs="Arial"/>
                <w:sz w:val="20"/>
                <w:szCs w:val="20"/>
              </w:rPr>
            </w:pPr>
            <w:r w:rsidRPr="005C777D">
              <w:rPr>
                <w:rFonts w:cs="Arial"/>
                <w:sz w:val="20"/>
                <w:szCs w:val="20"/>
              </w:rPr>
              <w:t>Contractor</w:t>
            </w:r>
          </w:p>
          <w:p w:rsidR="00DD7065" w:rsidRPr="005C777D" w:rsidRDefault="00DD7065" w:rsidP="004E357A">
            <w:pPr>
              <w:spacing w:before="160" w:after="160"/>
              <w:rPr>
                <w:rFonts w:cs="Arial"/>
                <w:sz w:val="20"/>
                <w:szCs w:val="20"/>
              </w:rPr>
            </w:pPr>
          </w:p>
          <w:p w:rsidR="00DD7065" w:rsidRPr="005C777D" w:rsidRDefault="00DD7065" w:rsidP="004E357A">
            <w:pPr>
              <w:spacing w:before="160" w:after="160"/>
              <w:rPr>
                <w:rFonts w:cs="Arial"/>
                <w:sz w:val="20"/>
                <w:szCs w:val="20"/>
              </w:rPr>
            </w:pPr>
            <w:r w:rsidRPr="005C777D">
              <w:rPr>
                <w:rFonts w:cs="Arial"/>
                <w:sz w:val="20"/>
                <w:szCs w:val="20"/>
              </w:rPr>
              <w:t>(Contractor pass)</w:t>
            </w:r>
          </w:p>
        </w:tc>
        <w:tc>
          <w:tcPr>
            <w:tcW w:w="2693" w:type="dxa"/>
          </w:tcPr>
          <w:p w:rsidR="00DD7065" w:rsidRPr="005C777D" w:rsidRDefault="00DD7065" w:rsidP="004E357A">
            <w:pPr>
              <w:spacing w:before="160" w:after="160"/>
              <w:rPr>
                <w:rFonts w:cs="Arial"/>
                <w:sz w:val="20"/>
                <w:szCs w:val="20"/>
              </w:rPr>
            </w:pPr>
            <w:r w:rsidRPr="005C777D">
              <w:rPr>
                <w:rFonts w:cs="Arial"/>
                <w:sz w:val="20"/>
                <w:szCs w:val="20"/>
              </w:rPr>
              <w:t xml:space="preserve">A person performing work within the School’s site. on a regular and/or long term basis </w:t>
            </w:r>
          </w:p>
          <w:p w:rsidR="00DD7065" w:rsidRPr="005C777D" w:rsidRDefault="00DD7065" w:rsidP="004E357A">
            <w:pPr>
              <w:spacing w:before="160" w:after="160"/>
              <w:rPr>
                <w:rFonts w:cs="Arial"/>
                <w:sz w:val="20"/>
                <w:szCs w:val="20"/>
              </w:rPr>
            </w:pPr>
          </w:p>
        </w:tc>
        <w:tc>
          <w:tcPr>
            <w:tcW w:w="2127" w:type="dxa"/>
          </w:tcPr>
          <w:p w:rsidR="00DD7065" w:rsidRPr="005C777D" w:rsidRDefault="00DD7065" w:rsidP="004E357A">
            <w:pPr>
              <w:spacing w:before="160" w:after="160"/>
              <w:rPr>
                <w:rFonts w:cs="Arial"/>
                <w:sz w:val="20"/>
                <w:szCs w:val="20"/>
              </w:rPr>
            </w:pPr>
            <w:r w:rsidRPr="005C777D">
              <w:rPr>
                <w:rFonts w:cs="Arial"/>
                <w:sz w:val="20"/>
                <w:szCs w:val="20"/>
              </w:rPr>
              <w:t>Regular maintenance &amp; inspection, Projects, Long term performers and associated workers</w:t>
            </w:r>
          </w:p>
        </w:tc>
        <w:tc>
          <w:tcPr>
            <w:tcW w:w="3057" w:type="dxa"/>
          </w:tcPr>
          <w:p w:rsidR="00DD7065" w:rsidRPr="005C777D" w:rsidRDefault="00DD7065" w:rsidP="009B7D2C">
            <w:pPr>
              <w:numPr>
                <w:ilvl w:val="0"/>
                <w:numId w:val="1"/>
              </w:numPr>
              <w:tabs>
                <w:tab w:val="num" w:pos="332"/>
              </w:tabs>
              <w:spacing w:before="160" w:after="160"/>
              <w:ind w:left="332" w:hanging="220"/>
              <w:rPr>
                <w:rFonts w:cs="Arial"/>
                <w:sz w:val="20"/>
                <w:szCs w:val="20"/>
              </w:rPr>
            </w:pPr>
            <w:r w:rsidRPr="005C777D">
              <w:rPr>
                <w:rFonts w:cs="Arial"/>
                <w:sz w:val="20"/>
                <w:szCs w:val="20"/>
              </w:rPr>
              <w:t>General and Departmental induction as appropriate.</w:t>
            </w:r>
          </w:p>
          <w:p w:rsidR="00DD7065" w:rsidRPr="005C777D" w:rsidRDefault="00DD7065" w:rsidP="009B7D2C">
            <w:pPr>
              <w:numPr>
                <w:ilvl w:val="0"/>
                <w:numId w:val="1"/>
              </w:numPr>
              <w:tabs>
                <w:tab w:val="num" w:pos="332"/>
              </w:tabs>
              <w:spacing w:before="160" w:after="160"/>
              <w:ind w:left="332" w:hanging="220"/>
              <w:rPr>
                <w:rFonts w:cs="Arial"/>
                <w:sz w:val="20"/>
                <w:szCs w:val="20"/>
              </w:rPr>
            </w:pPr>
            <w:r w:rsidRPr="005C777D">
              <w:rPr>
                <w:rFonts w:cs="Arial"/>
                <w:sz w:val="20"/>
                <w:szCs w:val="20"/>
              </w:rPr>
              <w:t>Workers Comp. details required.</w:t>
            </w:r>
          </w:p>
          <w:p w:rsidR="00DD7065" w:rsidRPr="005C777D" w:rsidRDefault="00DD7065" w:rsidP="009B7D2C">
            <w:pPr>
              <w:numPr>
                <w:ilvl w:val="0"/>
                <w:numId w:val="1"/>
              </w:numPr>
              <w:tabs>
                <w:tab w:val="num" w:pos="332"/>
              </w:tabs>
              <w:spacing w:before="160" w:after="160"/>
              <w:ind w:left="332" w:hanging="220"/>
              <w:rPr>
                <w:rFonts w:cs="Arial"/>
                <w:sz w:val="20"/>
                <w:szCs w:val="20"/>
              </w:rPr>
            </w:pPr>
            <w:r w:rsidRPr="005C777D">
              <w:rPr>
                <w:rFonts w:cs="Arial"/>
                <w:sz w:val="20"/>
                <w:szCs w:val="20"/>
              </w:rPr>
              <w:t>Department pre-start meeting / General Induction.</w:t>
            </w:r>
          </w:p>
          <w:p w:rsidR="00DD7065" w:rsidRPr="005C777D" w:rsidRDefault="00DD7065" w:rsidP="009B7D2C">
            <w:pPr>
              <w:numPr>
                <w:ilvl w:val="0"/>
                <w:numId w:val="1"/>
              </w:numPr>
              <w:tabs>
                <w:tab w:val="num" w:pos="332"/>
              </w:tabs>
              <w:spacing w:before="160" w:after="160"/>
              <w:ind w:left="332" w:hanging="220"/>
              <w:rPr>
                <w:rFonts w:cs="Arial"/>
                <w:sz w:val="20"/>
                <w:szCs w:val="20"/>
              </w:rPr>
            </w:pPr>
            <w:r w:rsidRPr="005C777D">
              <w:rPr>
                <w:rFonts w:cs="Arial"/>
                <w:sz w:val="20"/>
                <w:szCs w:val="20"/>
              </w:rPr>
              <w:t>Work Method Statement or H &amp; S Plan.</w:t>
            </w:r>
          </w:p>
          <w:p w:rsidR="00DD7065" w:rsidRPr="005C777D" w:rsidRDefault="00DD7065" w:rsidP="009B7D2C">
            <w:pPr>
              <w:numPr>
                <w:ilvl w:val="0"/>
                <w:numId w:val="1"/>
              </w:numPr>
              <w:tabs>
                <w:tab w:val="clear" w:pos="720"/>
                <w:tab w:val="num" w:pos="299"/>
              </w:tabs>
              <w:spacing w:before="160" w:after="160"/>
              <w:ind w:left="334" w:hanging="221"/>
              <w:rPr>
                <w:rFonts w:cs="Arial"/>
                <w:sz w:val="20"/>
                <w:szCs w:val="20"/>
              </w:rPr>
            </w:pPr>
            <w:r w:rsidRPr="005C777D">
              <w:rPr>
                <w:rFonts w:cs="Arial"/>
                <w:sz w:val="20"/>
                <w:szCs w:val="20"/>
              </w:rPr>
              <w:t>Must display Contractor pass.</w:t>
            </w:r>
          </w:p>
        </w:tc>
      </w:tr>
    </w:tbl>
    <w:p w:rsidR="00CC0172" w:rsidRDefault="00923BBD" w:rsidP="00CC0172">
      <w:pPr>
        <w:pStyle w:val="Heading1"/>
        <w:numPr>
          <w:ilvl w:val="0"/>
          <w:numId w:val="0"/>
        </w:numPr>
        <w:spacing w:before="0" w:after="0"/>
      </w:pPr>
      <w:r>
        <w:lastRenderedPageBreak/>
        <w:t>R</w:t>
      </w:r>
      <w:r w:rsidR="00CC0172">
        <w:t>ESPONSIBILITIES</w:t>
      </w:r>
      <w:r>
        <w:tab/>
      </w:r>
    </w:p>
    <w:p w:rsidR="00CC0172" w:rsidRPr="00CC0172" w:rsidRDefault="00CC0172" w:rsidP="00CC0172">
      <w:pPr>
        <w:spacing w:before="0" w:after="0"/>
      </w:pPr>
    </w:p>
    <w:p w:rsidR="002B27CA" w:rsidRPr="00251690" w:rsidRDefault="00CC0172" w:rsidP="00CC0172">
      <w:pPr>
        <w:pStyle w:val="Heading2"/>
        <w:spacing w:before="0" w:after="0"/>
      </w:pPr>
      <w:r>
        <w:tab/>
      </w:r>
      <w:r w:rsidR="00A610CC">
        <w:t>Business Manager</w:t>
      </w:r>
    </w:p>
    <w:p w:rsidR="002B27CA" w:rsidRPr="00251690" w:rsidRDefault="002B27CA" w:rsidP="00CC0172">
      <w:pPr>
        <w:numPr>
          <w:ilvl w:val="1"/>
          <w:numId w:val="5"/>
        </w:numPr>
        <w:spacing w:before="0" w:after="0"/>
      </w:pPr>
      <w:r w:rsidRPr="009F0CCA">
        <w:t xml:space="preserve">Obtain signed copies of Contractor Agreements prior </w:t>
      </w:r>
      <w:r w:rsidR="00855101">
        <w:t>to accepting tenders and update</w:t>
      </w:r>
      <w:r w:rsidRPr="009F0CCA">
        <w:t xml:space="preserve"> annually for ongoing contracts.</w:t>
      </w:r>
    </w:p>
    <w:p w:rsidR="002B27CA" w:rsidRPr="00251690" w:rsidRDefault="002B27CA" w:rsidP="00CC0172">
      <w:pPr>
        <w:numPr>
          <w:ilvl w:val="1"/>
          <w:numId w:val="5"/>
        </w:numPr>
        <w:spacing w:before="0" w:after="0"/>
      </w:pPr>
      <w:r w:rsidRPr="009F0CCA">
        <w:t>Monitor contractors to uphold health and safety standards in the workplace.</w:t>
      </w:r>
    </w:p>
    <w:p w:rsidR="002B27CA" w:rsidRDefault="002B27CA" w:rsidP="00CC0172">
      <w:pPr>
        <w:numPr>
          <w:ilvl w:val="1"/>
          <w:numId w:val="5"/>
        </w:numPr>
        <w:spacing w:before="0" w:after="0"/>
      </w:pPr>
      <w:r w:rsidRPr="009F0CCA">
        <w:t>Manage the Contractor Control Program at the site jointly with other relevant responsible managers on site.</w:t>
      </w:r>
    </w:p>
    <w:p w:rsidR="00CC0172" w:rsidRPr="00251690" w:rsidRDefault="00CC0172" w:rsidP="00CC0172">
      <w:pPr>
        <w:spacing w:before="0" w:after="0"/>
        <w:ind w:left="1080"/>
      </w:pPr>
    </w:p>
    <w:p w:rsidR="002B27CA" w:rsidRPr="00251690" w:rsidRDefault="00CC0172" w:rsidP="00CC0172">
      <w:pPr>
        <w:pStyle w:val="Heading2"/>
        <w:spacing w:before="0" w:after="0"/>
      </w:pPr>
      <w:r>
        <w:tab/>
      </w:r>
      <w:r w:rsidR="002B27CA" w:rsidRPr="009F0CCA">
        <w:t>WHS Officer</w:t>
      </w:r>
    </w:p>
    <w:p w:rsidR="002B27CA" w:rsidRPr="00251690" w:rsidRDefault="002B27CA" w:rsidP="00CC0172">
      <w:pPr>
        <w:numPr>
          <w:ilvl w:val="1"/>
          <w:numId w:val="5"/>
        </w:numPr>
        <w:spacing w:before="0" w:after="0"/>
      </w:pPr>
      <w:r w:rsidRPr="009F0CCA">
        <w:t>Investigate any incidents or accidents reported to them involving contractors and sub-contractors as per the Workplace Injury/Reporting and Recording procedure.</w:t>
      </w:r>
    </w:p>
    <w:p w:rsidR="002B27CA" w:rsidRDefault="002B27CA" w:rsidP="00CC0172">
      <w:pPr>
        <w:numPr>
          <w:ilvl w:val="1"/>
          <w:numId w:val="5"/>
        </w:numPr>
        <w:spacing w:before="0" w:after="0"/>
      </w:pPr>
      <w:r w:rsidRPr="009F0CCA">
        <w:t>Ensure contractor inductions are completed and recorded.</w:t>
      </w:r>
      <w:bookmarkStart w:id="0" w:name="_Toc520861440"/>
    </w:p>
    <w:p w:rsidR="00CC0172" w:rsidRPr="00A32019" w:rsidRDefault="00CC0172" w:rsidP="00CC0172">
      <w:pPr>
        <w:spacing w:before="0" w:after="0"/>
        <w:ind w:left="1080"/>
      </w:pPr>
    </w:p>
    <w:p w:rsidR="002B27CA" w:rsidRPr="00251690" w:rsidRDefault="00CC0172" w:rsidP="00CC0172">
      <w:pPr>
        <w:pStyle w:val="Heading2"/>
        <w:spacing w:before="0" w:after="0"/>
      </w:pPr>
      <w:r>
        <w:tab/>
      </w:r>
      <w:r w:rsidR="002B27CA" w:rsidRPr="009F0CCA">
        <w:t>Contractors</w:t>
      </w:r>
      <w:bookmarkEnd w:id="0"/>
    </w:p>
    <w:p w:rsidR="002B27CA" w:rsidRPr="009F0CCA" w:rsidRDefault="004D1F24" w:rsidP="00CC0172">
      <w:pPr>
        <w:pStyle w:val="NormalIndent"/>
        <w:spacing w:before="0" w:after="0"/>
        <w:ind w:left="927" w:firstLine="153"/>
      </w:pPr>
      <w:r>
        <w:t>Principal Contractor</w:t>
      </w:r>
      <w:r w:rsidR="002B27CA" w:rsidRPr="009F0CCA">
        <w:t>s and contractors are to:</w:t>
      </w:r>
    </w:p>
    <w:p w:rsidR="002B27CA" w:rsidRPr="00A610CC" w:rsidRDefault="002B27CA" w:rsidP="00CC0172">
      <w:pPr>
        <w:numPr>
          <w:ilvl w:val="1"/>
          <w:numId w:val="5"/>
        </w:numPr>
        <w:spacing w:before="0" w:after="0"/>
      </w:pPr>
      <w:r w:rsidRPr="00A610CC">
        <w:t>Comply with all pertinent Federal and State legislation, all Australian Standards and the School’s Workplace Health and Safety Manual.</w:t>
      </w:r>
    </w:p>
    <w:p w:rsidR="002B27CA" w:rsidRPr="00A610CC" w:rsidRDefault="002B27CA" w:rsidP="00CC0172">
      <w:pPr>
        <w:numPr>
          <w:ilvl w:val="1"/>
          <w:numId w:val="5"/>
        </w:numPr>
        <w:spacing w:before="0" w:after="0"/>
      </w:pPr>
      <w:r w:rsidRPr="00A610CC">
        <w:t xml:space="preserve">Ensure that all sub-contractors are inducted with reference to the </w:t>
      </w:r>
      <w:hyperlink w:anchor="_CONTRACTOR_CONTROLS" w:history="1">
        <w:r w:rsidRPr="00A610CC">
          <w:t>Contractor Control</w:t>
        </w:r>
      </w:hyperlink>
      <w:r w:rsidRPr="00A610CC">
        <w:t xml:space="preserve"> section of this Manual, and are aware of the Fire &amp; Evacuation Emergency Procedures.</w:t>
      </w:r>
    </w:p>
    <w:p w:rsidR="00E474A8" w:rsidRDefault="002B27CA" w:rsidP="00CC0172">
      <w:pPr>
        <w:numPr>
          <w:ilvl w:val="1"/>
          <w:numId w:val="5"/>
        </w:numPr>
        <w:spacing w:before="0" w:after="0"/>
      </w:pPr>
      <w:r w:rsidRPr="00A610CC">
        <w:t>Provide work method statements and risk assessments for all high risk activities.</w:t>
      </w:r>
    </w:p>
    <w:p w:rsidR="00CC0172" w:rsidRPr="00A610CC" w:rsidRDefault="00CC0172" w:rsidP="00CC0172">
      <w:pPr>
        <w:spacing w:before="0" w:after="0"/>
        <w:ind w:left="1080"/>
      </w:pPr>
    </w:p>
    <w:p w:rsidR="005C777D" w:rsidRPr="005C777D" w:rsidRDefault="005C777D" w:rsidP="005C777D">
      <w:pPr>
        <w:pStyle w:val="Heading1"/>
        <w:numPr>
          <w:ilvl w:val="0"/>
          <w:numId w:val="0"/>
        </w:numPr>
        <w:spacing w:before="0" w:after="0"/>
        <w:jc w:val="center"/>
        <w:rPr>
          <w:rFonts w:ascii="Arial" w:hAnsi="Arial"/>
          <w:sz w:val="28"/>
          <w:szCs w:val="28"/>
        </w:rPr>
      </w:pPr>
      <w:r>
        <w:rPr>
          <w:rFonts w:ascii="Arial" w:hAnsi="Arial" w:cs="Times New Roman"/>
          <w:b w:val="0"/>
          <w:bCs w:val="0"/>
          <w:kern w:val="0"/>
          <w:sz w:val="22"/>
          <w:szCs w:val="24"/>
        </w:rPr>
        <w:br w:type="page"/>
      </w:r>
      <w:r w:rsidRPr="005C777D">
        <w:rPr>
          <w:rFonts w:ascii="Arial" w:hAnsi="Arial"/>
          <w:sz w:val="28"/>
          <w:szCs w:val="28"/>
        </w:rPr>
        <w:lastRenderedPageBreak/>
        <w:t>Bethania Lutheran School</w:t>
      </w:r>
      <w:r w:rsidRPr="005C777D">
        <w:rPr>
          <w:rFonts w:ascii="Arial" w:hAnsi="Arial"/>
          <w:sz w:val="28"/>
          <w:szCs w:val="28"/>
        </w:rPr>
        <w:br/>
        <w:t>CONTRACTOR CONTROL</w:t>
      </w:r>
    </w:p>
    <w:p w:rsidR="00355C9C" w:rsidRDefault="00355C9C" w:rsidP="005C777D">
      <w:pPr>
        <w:spacing w:before="0" w:after="0"/>
        <w:jc w:val="center"/>
        <w:rPr>
          <w:b/>
          <w:sz w:val="32"/>
          <w:szCs w:val="32"/>
        </w:rPr>
      </w:pPr>
    </w:p>
    <w:p w:rsidR="005C777D" w:rsidRDefault="005C777D" w:rsidP="005C777D">
      <w:pPr>
        <w:spacing w:before="0" w:after="0"/>
        <w:jc w:val="center"/>
        <w:rPr>
          <w:b/>
          <w:sz w:val="32"/>
          <w:szCs w:val="32"/>
        </w:rPr>
      </w:pPr>
      <w:r>
        <w:rPr>
          <w:b/>
          <w:sz w:val="32"/>
          <w:szCs w:val="32"/>
        </w:rPr>
        <w:t>PROCEDURE</w:t>
      </w:r>
    </w:p>
    <w:p w:rsidR="005C777D" w:rsidRPr="005C777D" w:rsidRDefault="005C777D" w:rsidP="005C777D">
      <w:pPr>
        <w:spacing w:before="0" w:after="0"/>
        <w:jc w:val="center"/>
        <w:rPr>
          <w:b/>
          <w:sz w:val="32"/>
          <w:szCs w:val="32"/>
        </w:rPr>
      </w:pPr>
    </w:p>
    <w:p w:rsidR="002B27CA" w:rsidRPr="00251690" w:rsidRDefault="005C777D" w:rsidP="005C777D">
      <w:pPr>
        <w:pStyle w:val="Heading2"/>
        <w:spacing w:before="0" w:after="0"/>
        <w:ind w:hanging="567"/>
      </w:pPr>
      <w:bookmarkStart w:id="1" w:name="_Toc520861442"/>
      <w:r w:rsidRPr="00C306AE">
        <w:t>TENDER</w:t>
      </w:r>
      <w:r w:rsidRPr="009F0CCA">
        <w:t xml:space="preserve"> PROCESS</w:t>
      </w:r>
      <w:bookmarkEnd w:id="1"/>
    </w:p>
    <w:p w:rsidR="002B27CA" w:rsidRPr="009F0CCA" w:rsidRDefault="002B27CA" w:rsidP="005C777D">
      <w:pPr>
        <w:pStyle w:val="NormalIndent"/>
        <w:spacing w:before="0" w:after="0"/>
        <w:ind w:left="0"/>
      </w:pPr>
      <w:r w:rsidRPr="009F0CCA">
        <w:t xml:space="preserve">Prior to any new contract being accepted by the School, the </w:t>
      </w:r>
      <w:bookmarkStart w:id="2" w:name="OLE_LINK3"/>
      <w:bookmarkStart w:id="3" w:name="OLE_LINK4"/>
      <w:r w:rsidRPr="009F0CCA">
        <w:t>Department Head / Manager</w:t>
      </w:r>
      <w:bookmarkEnd w:id="2"/>
      <w:bookmarkEnd w:id="3"/>
      <w:r w:rsidRPr="009F0CCA">
        <w:t xml:space="preserve"> who wishes to engage the contractor must apply to the </w:t>
      </w:r>
      <w:r w:rsidR="00A468A7">
        <w:t>Business Manager</w:t>
      </w:r>
      <w:r w:rsidRPr="009F0CCA">
        <w:t xml:space="preserve"> who will </w:t>
      </w:r>
      <w:r w:rsidR="00750F74">
        <w:t>send the attached Letter and Health and Safety</w:t>
      </w:r>
      <w:r w:rsidRPr="009F0CCA">
        <w:t xml:space="preserve"> Contractors Agreement to the contractor applying for tender. </w:t>
      </w:r>
    </w:p>
    <w:p w:rsidR="002B27CA" w:rsidRPr="009F0CCA" w:rsidRDefault="002B27CA" w:rsidP="005C777D">
      <w:pPr>
        <w:pStyle w:val="NormalIndent"/>
        <w:ind w:left="0"/>
      </w:pPr>
      <w:r w:rsidRPr="009F0CCA">
        <w:t>Before the tender is accepted, the contractor must return a signed copy of the H</w:t>
      </w:r>
      <w:r w:rsidR="00750F74">
        <w:t>ealth and Safety</w:t>
      </w:r>
      <w:r w:rsidRPr="009F0CCA">
        <w:t xml:space="preserve"> Contractors Agreement to the </w:t>
      </w:r>
      <w:r w:rsidR="00750F74">
        <w:t>Business Manager</w:t>
      </w:r>
      <w:r w:rsidRPr="009F0CCA">
        <w:t xml:space="preserve">.  In addition, the contracting company must supply their Workplace Health and Safety Plan or work method statement and identify any high risk activities that the contractor plans to undertake with an accompanying Risk Assessment. </w:t>
      </w:r>
    </w:p>
    <w:p w:rsidR="002B27CA" w:rsidRPr="009F0CCA" w:rsidRDefault="002B27CA" w:rsidP="005C777D">
      <w:pPr>
        <w:pStyle w:val="NormalIndent"/>
        <w:ind w:left="0"/>
      </w:pPr>
      <w:r w:rsidRPr="009F0CCA">
        <w:t xml:space="preserve">The </w:t>
      </w:r>
      <w:r w:rsidR="00750F74">
        <w:t>Business Manager</w:t>
      </w:r>
      <w:r w:rsidRPr="009F0CCA">
        <w:t xml:space="preserve"> must review the contractor’s Workplace Health and Safety Plan or work method statement and Risk Assessment and agree to the risk control measures identified.</w:t>
      </w:r>
    </w:p>
    <w:p w:rsidR="002B27CA" w:rsidRDefault="002B27CA" w:rsidP="005C777D">
      <w:pPr>
        <w:pStyle w:val="NormalIndent"/>
        <w:spacing w:before="0" w:after="0"/>
        <w:ind w:left="0"/>
      </w:pPr>
      <w:r w:rsidRPr="009F0CCA">
        <w:t>Failure to agree to these terms may mean that that their contract is not accepted.</w:t>
      </w:r>
    </w:p>
    <w:p w:rsidR="00CC0172" w:rsidRPr="009F0CCA" w:rsidRDefault="00CC0172" w:rsidP="005C777D">
      <w:pPr>
        <w:pStyle w:val="NormalIndent"/>
        <w:spacing w:before="0" w:after="0"/>
        <w:ind w:hanging="567"/>
      </w:pPr>
    </w:p>
    <w:p w:rsidR="002B27CA" w:rsidRPr="00251690" w:rsidRDefault="005C777D" w:rsidP="005C777D">
      <w:pPr>
        <w:pStyle w:val="Heading2"/>
        <w:spacing w:before="0" w:after="0"/>
        <w:ind w:hanging="567"/>
      </w:pPr>
      <w:bookmarkStart w:id="4" w:name="_Toc520861443"/>
      <w:r w:rsidRPr="009F0CCA">
        <w:t xml:space="preserve">APPOINTMENT OF </w:t>
      </w:r>
      <w:r>
        <w:t>PRINCIPAL</w:t>
      </w:r>
      <w:r w:rsidRPr="009F0CCA">
        <w:t xml:space="preserve"> CONTRACTOR</w:t>
      </w:r>
    </w:p>
    <w:p w:rsidR="002B27CA" w:rsidRPr="009F0CCA" w:rsidRDefault="002B27CA" w:rsidP="005C777D">
      <w:pPr>
        <w:pStyle w:val="NormalIndent"/>
        <w:spacing w:before="0" w:after="0"/>
        <w:ind w:left="0"/>
      </w:pPr>
      <w:r w:rsidRPr="009F0CCA">
        <w:t>For construction work</w:t>
      </w:r>
      <w:r w:rsidR="002E6A8C">
        <w:t xml:space="preserve"> over $80,000</w:t>
      </w:r>
      <w:r w:rsidRPr="009F0CCA">
        <w:t xml:space="preserve">, other than general contract maintenance work, the School should seek to appoint the intended contractor as the </w:t>
      </w:r>
      <w:r w:rsidR="004D1F24">
        <w:t>Principal Contractor</w:t>
      </w:r>
      <w:r w:rsidRPr="009F0CCA">
        <w:t xml:space="preserve">.  This must be done on the prescribed form available from </w:t>
      </w:r>
      <w:hyperlink w:history="1">
        <w:r w:rsidR="007606A8" w:rsidRPr="007705D8">
          <w:rPr>
            <w:rStyle w:val="Hyperlink"/>
          </w:rPr>
          <w:t xml:space="preserve"> </w:t>
        </w:r>
        <w:r w:rsidR="007606A8" w:rsidRPr="007705D8">
          <w:rPr>
            <w:rStyle w:val="Hyperlink"/>
            <w:rFonts w:cs="Arial"/>
          </w:rPr>
          <w:t>www.deir.qld.gov.au/pdf/whs/Principalcontractor_form1995.pdf</w:t>
        </w:r>
      </w:hyperlink>
      <w:r w:rsidRPr="009F0CCA">
        <w:t>.</w:t>
      </w:r>
    </w:p>
    <w:p w:rsidR="002B27CA" w:rsidRDefault="002B27CA" w:rsidP="005C777D">
      <w:pPr>
        <w:pStyle w:val="NormalIndent"/>
        <w:spacing w:before="0" w:after="0"/>
        <w:ind w:left="0"/>
      </w:pPr>
      <w:r w:rsidRPr="009F0CCA">
        <w:t>In the event that no appointment is made</w:t>
      </w:r>
      <w:r w:rsidR="002E6A8C">
        <w:t xml:space="preserve"> when the construction work is over $80,000</w:t>
      </w:r>
      <w:r w:rsidRPr="009F0CCA">
        <w:t xml:space="preserve">, the owner of the project, i.e. the School, is deemed to be the </w:t>
      </w:r>
      <w:r w:rsidR="004D1F24">
        <w:t>Principal Contractor</w:t>
      </w:r>
      <w:r w:rsidRPr="009F0CCA">
        <w:t>, thereby assuming the duties and responsibilities under Section 31 of the Workplace Health and Safety Act.</w:t>
      </w:r>
      <w:r w:rsidR="002E6A8C">
        <w:t xml:space="preserve"> For construction work under $80,000, the builder/contractor has the obligation to ensure the safety of themselves, their staff and others.</w:t>
      </w:r>
    </w:p>
    <w:p w:rsidR="00CC0172" w:rsidRPr="009F0CCA" w:rsidRDefault="00CC0172" w:rsidP="005C777D">
      <w:pPr>
        <w:pStyle w:val="NormalIndent"/>
        <w:spacing w:before="0" w:after="0"/>
        <w:ind w:hanging="567"/>
      </w:pPr>
    </w:p>
    <w:p w:rsidR="002B27CA" w:rsidRPr="00251690" w:rsidRDefault="005C777D" w:rsidP="005C777D">
      <w:pPr>
        <w:pStyle w:val="Heading2"/>
        <w:spacing w:before="0" w:after="0"/>
        <w:ind w:hanging="567"/>
      </w:pPr>
      <w:r w:rsidRPr="009F0CCA">
        <w:t>BEFORE COMING ONTO SITE</w:t>
      </w:r>
    </w:p>
    <w:p w:rsidR="002B27CA" w:rsidRDefault="002B27CA" w:rsidP="00355C9C">
      <w:pPr>
        <w:pStyle w:val="NormalIndent"/>
        <w:spacing w:before="0" w:after="0"/>
        <w:ind w:left="0"/>
      </w:pPr>
      <w:r w:rsidRPr="009F0CCA">
        <w:t>The Contractor shall produce written verification to the satisfaction of the School of the following particulars, where appropriate, before being allowed to enter the School property to undertake work under the contract,</w:t>
      </w:r>
    </w:p>
    <w:p w:rsidR="002B27CA" w:rsidRPr="00251690" w:rsidRDefault="002B27CA" w:rsidP="00355C9C">
      <w:pPr>
        <w:pStyle w:val="NormalIndent"/>
        <w:numPr>
          <w:ilvl w:val="0"/>
          <w:numId w:val="7"/>
        </w:numPr>
        <w:spacing w:before="0" w:after="0"/>
        <w:ind w:hanging="567"/>
      </w:pPr>
      <w:r w:rsidRPr="009F0CCA">
        <w:t>Vehicles and Construction Plant</w:t>
      </w:r>
    </w:p>
    <w:p w:rsidR="002B27CA" w:rsidRPr="009F0CCA" w:rsidRDefault="002B27CA" w:rsidP="00355C9C">
      <w:pPr>
        <w:pStyle w:val="NormalIndent"/>
        <w:numPr>
          <w:ilvl w:val="1"/>
          <w:numId w:val="8"/>
        </w:numPr>
        <w:spacing w:before="0" w:after="0"/>
        <w:ind w:hanging="567"/>
      </w:pPr>
      <w:r w:rsidRPr="009F0CCA">
        <w:t>Current Certificate of Registration</w:t>
      </w:r>
    </w:p>
    <w:p w:rsidR="002B27CA" w:rsidRPr="009F0CCA" w:rsidRDefault="002B27CA" w:rsidP="00355C9C">
      <w:pPr>
        <w:pStyle w:val="NormalIndent"/>
        <w:numPr>
          <w:ilvl w:val="1"/>
          <w:numId w:val="8"/>
        </w:numPr>
        <w:spacing w:before="0" w:after="0"/>
        <w:ind w:hanging="567"/>
      </w:pPr>
      <w:r w:rsidRPr="009F0CCA">
        <w:t>Compulsory Third Party Insurance</w:t>
      </w:r>
    </w:p>
    <w:p w:rsidR="002B27CA" w:rsidRPr="009F0CCA" w:rsidRDefault="002B27CA" w:rsidP="00355C9C">
      <w:pPr>
        <w:pStyle w:val="NormalIndent"/>
        <w:numPr>
          <w:ilvl w:val="1"/>
          <w:numId w:val="8"/>
        </w:numPr>
        <w:spacing w:before="0" w:after="0"/>
        <w:ind w:hanging="567"/>
      </w:pPr>
      <w:r w:rsidRPr="009F0CCA">
        <w:t>Evidence of Comprehensive and/or Property Damage Insurance</w:t>
      </w:r>
    </w:p>
    <w:p w:rsidR="002B27CA" w:rsidRPr="00251690" w:rsidRDefault="002B27CA" w:rsidP="00355C9C">
      <w:pPr>
        <w:pStyle w:val="NormalIndent"/>
        <w:numPr>
          <w:ilvl w:val="1"/>
          <w:numId w:val="8"/>
        </w:numPr>
        <w:spacing w:before="0" w:after="0"/>
        <w:ind w:hanging="567"/>
      </w:pPr>
      <w:r w:rsidRPr="009F0CCA">
        <w:t>Any relevant certificates as required by Workplace Health and Safety Queensland.</w:t>
      </w:r>
    </w:p>
    <w:p w:rsidR="002B27CA" w:rsidRPr="009F0CCA" w:rsidRDefault="002B27CA" w:rsidP="00355C9C">
      <w:pPr>
        <w:pStyle w:val="NormalIndent"/>
        <w:spacing w:before="0" w:after="0"/>
        <w:ind w:left="0"/>
      </w:pPr>
      <w:r w:rsidRPr="009F0CCA">
        <w:t>The above applies to all vehicles and units owned, leased or hired by contractors which will be used in the performance of the works.</w:t>
      </w:r>
    </w:p>
    <w:p w:rsidR="002B27CA" w:rsidRPr="00251690" w:rsidRDefault="002B27CA" w:rsidP="00355C9C">
      <w:pPr>
        <w:pStyle w:val="NormalIndent"/>
        <w:numPr>
          <w:ilvl w:val="0"/>
          <w:numId w:val="7"/>
        </w:numPr>
        <w:spacing w:before="0" w:after="0"/>
        <w:ind w:hanging="567"/>
      </w:pPr>
      <w:r w:rsidRPr="009F0CCA">
        <w:t>Insurances</w:t>
      </w:r>
    </w:p>
    <w:p w:rsidR="002B27CA" w:rsidRPr="009F0CCA" w:rsidRDefault="002B27CA" w:rsidP="00355C9C">
      <w:pPr>
        <w:pStyle w:val="NormalIndent"/>
        <w:numPr>
          <w:ilvl w:val="1"/>
          <w:numId w:val="9"/>
        </w:numPr>
        <w:spacing w:before="0" w:after="0"/>
        <w:ind w:hanging="567"/>
      </w:pPr>
      <w:r w:rsidRPr="009F0CCA">
        <w:t>Current WorkCover cover for all employees of contractors</w:t>
      </w:r>
    </w:p>
    <w:p w:rsidR="002B27CA" w:rsidRPr="009F0CCA" w:rsidRDefault="002B27CA" w:rsidP="00355C9C">
      <w:pPr>
        <w:pStyle w:val="NormalIndent"/>
        <w:numPr>
          <w:ilvl w:val="1"/>
          <w:numId w:val="9"/>
        </w:numPr>
        <w:spacing w:before="0" w:after="0"/>
        <w:ind w:hanging="567"/>
      </w:pPr>
      <w:r w:rsidRPr="009F0CCA">
        <w:t>Unless otherwise specified proof of Public Risk Cover, of a minimum of $10,000,000 for each occurrence.</w:t>
      </w:r>
    </w:p>
    <w:p w:rsidR="002B27CA" w:rsidRPr="009F0CCA" w:rsidRDefault="002B27CA" w:rsidP="00355C9C">
      <w:pPr>
        <w:pStyle w:val="NormalIndent"/>
        <w:numPr>
          <w:ilvl w:val="1"/>
          <w:numId w:val="9"/>
        </w:numPr>
        <w:spacing w:before="0" w:after="0"/>
        <w:ind w:hanging="567"/>
      </w:pPr>
      <w:r w:rsidRPr="009F0CCA">
        <w:t>Where required by the Contract, Contractors All Risk Insurance</w:t>
      </w:r>
    </w:p>
    <w:p w:rsidR="002B27CA" w:rsidRPr="00251690" w:rsidRDefault="002B27CA" w:rsidP="00355C9C">
      <w:pPr>
        <w:pStyle w:val="NormalIndent"/>
        <w:numPr>
          <w:ilvl w:val="1"/>
          <w:numId w:val="9"/>
        </w:numPr>
        <w:spacing w:before="0" w:after="0"/>
        <w:ind w:hanging="567"/>
      </w:pPr>
      <w:r w:rsidRPr="009F0CCA">
        <w:t>Any other insurance as may be specified in the Contract.</w:t>
      </w:r>
    </w:p>
    <w:p w:rsidR="002B27CA" w:rsidRDefault="002B27CA" w:rsidP="00355C9C">
      <w:pPr>
        <w:pStyle w:val="NormalIndent"/>
        <w:spacing w:before="0" w:after="0"/>
        <w:ind w:left="0"/>
      </w:pPr>
      <w:r w:rsidRPr="009F0CCA">
        <w:t xml:space="preserve">To ensure insurance details of the contractor are obtained prior to the commencement of work, the </w:t>
      </w:r>
      <w:r w:rsidRPr="000F2B7D">
        <w:rPr>
          <w:rFonts w:cs="Arial"/>
        </w:rPr>
        <w:t>Contractor’s Agreement</w:t>
      </w:r>
      <w:r w:rsidRPr="009F0CCA">
        <w:t xml:space="preserve"> form should be used.</w:t>
      </w:r>
    </w:p>
    <w:p w:rsidR="00CC0172" w:rsidRDefault="00CC0172" w:rsidP="005C777D">
      <w:pPr>
        <w:pStyle w:val="NormalIndent"/>
        <w:spacing w:before="0" w:after="0"/>
        <w:ind w:hanging="567"/>
      </w:pPr>
    </w:p>
    <w:p w:rsidR="002B27CA" w:rsidRPr="00251690" w:rsidRDefault="005C777D" w:rsidP="005C777D">
      <w:pPr>
        <w:pStyle w:val="Heading2"/>
        <w:spacing w:before="0" w:after="0"/>
        <w:ind w:hanging="567"/>
      </w:pPr>
      <w:r w:rsidRPr="009F0CCA">
        <w:t>INDUCTION OF NEW CONTRACTORS</w:t>
      </w:r>
      <w:bookmarkEnd w:id="4"/>
    </w:p>
    <w:p w:rsidR="002B27CA" w:rsidRDefault="002B27CA" w:rsidP="005C777D">
      <w:pPr>
        <w:pStyle w:val="NormalIndent"/>
        <w:spacing w:before="0" w:after="0"/>
        <w:ind w:left="0"/>
      </w:pPr>
      <w:r w:rsidRPr="009F0CCA">
        <w:t xml:space="preserve">Once a contractor has agreed to the above mentioned conditions, they must meet with the Department Head / Manager or designated host department representative prior to commencement of any work.  A </w:t>
      </w:r>
      <w:r w:rsidRPr="000F2B7D">
        <w:rPr>
          <w:rFonts w:cs="Arial"/>
        </w:rPr>
        <w:t>general contractors’ induction</w:t>
      </w:r>
      <w:r w:rsidRPr="009F0CCA">
        <w:t xml:space="preserve"> must be performed by the Department Head / Manager or the Workplace Health and Safety Representative, highlighting the location of emergency exits, first aid facilities and fire extinguishers.  The Fire and Emergency Evacuation Plan must be explained to the contractor and a copy of the evacuation floor plan sighted. </w:t>
      </w:r>
    </w:p>
    <w:p w:rsidR="005C777D" w:rsidRPr="009F0CCA" w:rsidRDefault="005C777D" w:rsidP="005C777D">
      <w:pPr>
        <w:pStyle w:val="NormalIndent"/>
        <w:spacing w:before="0" w:after="0"/>
        <w:ind w:left="0"/>
      </w:pPr>
    </w:p>
    <w:p w:rsidR="002B27CA" w:rsidRDefault="002B27CA" w:rsidP="005C777D">
      <w:pPr>
        <w:pStyle w:val="NormalIndent"/>
        <w:spacing w:before="0" w:after="0"/>
        <w:ind w:left="0"/>
      </w:pPr>
      <w:r w:rsidRPr="007D1AB2">
        <w:t>All high risk activities must also be reviewed at this meeting and risk controls agreements re</w:t>
      </w:r>
      <w:smartTag w:uri="urn:schemas-microsoft-com:office:smarttags" w:element="PersonName">
        <w:r w:rsidRPr="007D1AB2">
          <w:t>info</w:t>
        </w:r>
      </w:smartTag>
      <w:r w:rsidRPr="007D1AB2">
        <w:t xml:space="preserve">rced. </w:t>
      </w:r>
    </w:p>
    <w:p w:rsidR="005C777D" w:rsidRPr="007D1AB2" w:rsidRDefault="005C777D" w:rsidP="005C777D">
      <w:pPr>
        <w:pStyle w:val="NormalIndent"/>
        <w:spacing w:before="0" w:after="0"/>
        <w:ind w:left="0"/>
      </w:pPr>
    </w:p>
    <w:p w:rsidR="002B27CA" w:rsidRDefault="002B27CA" w:rsidP="005C777D">
      <w:pPr>
        <w:pStyle w:val="NormalIndent"/>
        <w:spacing w:before="0" w:after="0"/>
        <w:ind w:left="0"/>
      </w:pPr>
      <w:r w:rsidRPr="009F0CCA">
        <w:t xml:space="preserve">The contractor must be made aware that they are then responsible for inducting all their employees, contractors and sub-contractors on the Contractor Control section of the School’s Workplace Health and Safety Manual before they commence work on site at any time. </w:t>
      </w:r>
    </w:p>
    <w:p w:rsidR="00CC0172" w:rsidRPr="009F0CCA" w:rsidRDefault="00CC0172" w:rsidP="005C777D">
      <w:pPr>
        <w:pStyle w:val="NormalIndent"/>
        <w:spacing w:before="0" w:after="0"/>
        <w:ind w:hanging="567"/>
      </w:pPr>
    </w:p>
    <w:p w:rsidR="002B27CA" w:rsidRPr="00251690" w:rsidRDefault="002B27CA" w:rsidP="005C777D">
      <w:pPr>
        <w:pStyle w:val="Heading2"/>
        <w:spacing w:before="0" w:after="0"/>
        <w:ind w:hanging="567"/>
      </w:pPr>
      <w:r>
        <w:t>High R</w:t>
      </w:r>
      <w:r w:rsidRPr="009F0CCA">
        <w:t xml:space="preserve">isk </w:t>
      </w:r>
      <w:r>
        <w:t>C</w:t>
      </w:r>
      <w:r w:rsidRPr="009F0CCA">
        <w:t xml:space="preserve">onstruction </w:t>
      </w:r>
      <w:r>
        <w:t>A</w:t>
      </w:r>
      <w:r w:rsidRPr="009F0CCA">
        <w:t>ctivity &amp; Work Method Statements</w:t>
      </w:r>
    </w:p>
    <w:p w:rsidR="002B27CA" w:rsidRPr="009F0CCA" w:rsidRDefault="002B27CA" w:rsidP="005C777D">
      <w:pPr>
        <w:pStyle w:val="NormalIndent"/>
        <w:spacing w:before="0" w:after="0"/>
        <w:ind w:left="0"/>
      </w:pPr>
      <w:r w:rsidRPr="009F0CCA">
        <w:rPr>
          <w:i/>
          <w:iCs/>
        </w:rPr>
        <w:t>High risk construction activity</w:t>
      </w:r>
      <w:r w:rsidRPr="009F0CCA">
        <w:t xml:space="preserve"> is defined in s</w:t>
      </w:r>
      <w:r w:rsidR="00855101">
        <w:t>259</w:t>
      </w:r>
      <w:r w:rsidRPr="009F0CCA">
        <w:t xml:space="preserve"> of the Workplace Health and Safety Regulation </w:t>
      </w:r>
      <w:r w:rsidR="00855101">
        <w:t>2008</w:t>
      </w:r>
      <w:r w:rsidRPr="009F0CCA">
        <w:t xml:space="preserve">.  An activity is a </w:t>
      </w:r>
      <w:r w:rsidRPr="009F0CCA">
        <w:rPr>
          <w:b/>
          <w:bCs/>
          <w:i/>
          <w:iCs/>
        </w:rPr>
        <w:t xml:space="preserve">high risk construction activity </w:t>
      </w:r>
      <w:r w:rsidRPr="009F0CCA">
        <w:t>if the activity is part of construction work and</w:t>
      </w:r>
      <w:r w:rsidR="00EF130B">
        <w:t xml:space="preserve"> </w:t>
      </w:r>
      <w:r w:rsidRPr="009F0CCA">
        <w:t>—</w:t>
      </w:r>
    </w:p>
    <w:p w:rsidR="002B27CA" w:rsidRPr="009F0CCA" w:rsidRDefault="002B27CA" w:rsidP="005C777D">
      <w:pPr>
        <w:pStyle w:val="NormalIndent"/>
        <w:numPr>
          <w:ilvl w:val="0"/>
          <w:numId w:val="10"/>
        </w:numPr>
        <w:spacing w:before="0" w:after="0"/>
        <w:ind w:hanging="567"/>
      </w:pPr>
      <w:r w:rsidRPr="009F0CCA">
        <w:t>the activity involves a person</w:t>
      </w:r>
      <w:r w:rsidR="00EF130B">
        <w:t xml:space="preserve"> </w:t>
      </w:r>
      <w:r w:rsidRPr="009F0CCA">
        <w:t>—</w:t>
      </w:r>
    </w:p>
    <w:p w:rsidR="002B27CA" w:rsidRPr="009F0CCA" w:rsidRDefault="002B27CA" w:rsidP="005C777D">
      <w:pPr>
        <w:pStyle w:val="NormalIndent"/>
        <w:numPr>
          <w:ilvl w:val="1"/>
          <w:numId w:val="11"/>
        </w:numPr>
        <w:spacing w:before="0" w:after="0"/>
        <w:ind w:hanging="567"/>
      </w:pPr>
      <w:r w:rsidRPr="009F0CCA">
        <w:t>entering a trench that is more than 1.5m deep; or</w:t>
      </w:r>
    </w:p>
    <w:p w:rsidR="002B27CA" w:rsidRPr="009F0CCA" w:rsidRDefault="002B27CA" w:rsidP="005C777D">
      <w:pPr>
        <w:pStyle w:val="NormalIndent"/>
        <w:numPr>
          <w:ilvl w:val="1"/>
          <w:numId w:val="11"/>
        </w:numPr>
        <w:spacing w:before="0" w:after="0"/>
        <w:ind w:hanging="567"/>
      </w:pPr>
      <w:r w:rsidRPr="009F0CCA">
        <w:t>using explosives; or</w:t>
      </w:r>
    </w:p>
    <w:p w:rsidR="002B27CA" w:rsidRPr="009F0CCA" w:rsidRDefault="002B27CA" w:rsidP="005C777D">
      <w:pPr>
        <w:pStyle w:val="NormalIndent"/>
        <w:numPr>
          <w:ilvl w:val="1"/>
          <w:numId w:val="11"/>
        </w:numPr>
        <w:spacing w:before="0" w:after="0"/>
        <w:ind w:hanging="567"/>
      </w:pPr>
      <w:r w:rsidRPr="009F0CCA">
        <w:t>using a confined space;</w:t>
      </w:r>
      <w:r w:rsidRPr="009F0CCA">
        <w:rPr>
          <w:sz w:val="14"/>
          <w:szCs w:val="14"/>
        </w:rPr>
        <w:t xml:space="preserve"> </w:t>
      </w:r>
      <w:r w:rsidRPr="009F0CCA">
        <w:t>or</w:t>
      </w:r>
    </w:p>
    <w:p w:rsidR="002B27CA" w:rsidRDefault="002B27CA" w:rsidP="005C777D">
      <w:pPr>
        <w:pStyle w:val="NormalIndent"/>
        <w:numPr>
          <w:ilvl w:val="1"/>
          <w:numId w:val="11"/>
        </w:numPr>
        <w:spacing w:before="0" w:after="0"/>
        <w:ind w:hanging="567"/>
      </w:pPr>
      <w:r w:rsidRPr="009F0CCA">
        <w:t>using a hazardous substance; or</w:t>
      </w:r>
    </w:p>
    <w:p w:rsidR="000F2B7D" w:rsidRPr="009F0CCA" w:rsidRDefault="000F2B7D" w:rsidP="005C777D">
      <w:pPr>
        <w:pStyle w:val="NormalIndent"/>
        <w:spacing w:before="0" w:after="0"/>
        <w:ind w:left="0"/>
      </w:pPr>
    </w:p>
    <w:p w:rsidR="002B27CA" w:rsidRPr="009F0CCA" w:rsidRDefault="002B27CA" w:rsidP="005C777D">
      <w:pPr>
        <w:pStyle w:val="NormalIndent"/>
        <w:numPr>
          <w:ilvl w:val="0"/>
          <w:numId w:val="10"/>
        </w:numPr>
        <w:spacing w:before="0" w:after="0"/>
        <w:ind w:hanging="567"/>
      </w:pPr>
      <w:r w:rsidRPr="009F0CCA">
        <w:t>during the activity, a person could fall</w:t>
      </w:r>
      <w:r w:rsidR="00EF130B">
        <w:t xml:space="preserve"> </w:t>
      </w:r>
      <w:r w:rsidRPr="009F0CCA">
        <w:t>—</w:t>
      </w:r>
    </w:p>
    <w:p w:rsidR="002B27CA" w:rsidRPr="009F0CCA" w:rsidRDefault="002B27CA" w:rsidP="005C777D">
      <w:pPr>
        <w:pStyle w:val="NormalIndent"/>
        <w:numPr>
          <w:ilvl w:val="1"/>
          <w:numId w:val="12"/>
        </w:numPr>
        <w:spacing w:before="0" w:after="0"/>
        <w:ind w:hanging="567"/>
      </w:pPr>
      <w:r w:rsidRPr="009F0CCA">
        <w:t>if the activity is housing construction work</w:t>
      </w:r>
      <w:r w:rsidR="00EF130B">
        <w:t xml:space="preserve"> </w:t>
      </w:r>
      <w:r w:rsidRPr="009F0CCA">
        <w:t>—</w:t>
      </w:r>
      <w:r w:rsidR="00EF130B">
        <w:t xml:space="preserve"> </w:t>
      </w:r>
      <w:r w:rsidRPr="009F0CCA">
        <w:t>at least 3m; or</w:t>
      </w:r>
    </w:p>
    <w:p w:rsidR="002B27CA" w:rsidRDefault="002B27CA" w:rsidP="005C777D">
      <w:pPr>
        <w:pStyle w:val="NormalIndent"/>
        <w:numPr>
          <w:ilvl w:val="1"/>
          <w:numId w:val="12"/>
        </w:numPr>
        <w:spacing w:before="0" w:after="0"/>
        <w:ind w:hanging="567"/>
      </w:pPr>
      <w:r w:rsidRPr="009F0CCA">
        <w:t>if the activity is not housing construction work</w:t>
      </w:r>
      <w:r w:rsidR="00EF130B">
        <w:t xml:space="preserve"> </w:t>
      </w:r>
      <w:r w:rsidRPr="009F0CCA">
        <w:t>—</w:t>
      </w:r>
      <w:r w:rsidR="00EF130B">
        <w:t xml:space="preserve"> </w:t>
      </w:r>
      <w:r w:rsidRPr="009F0CCA">
        <w:t>at least 2m; or</w:t>
      </w:r>
    </w:p>
    <w:p w:rsidR="005C777D" w:rsidRPr="00251690" w:rsidRDefault="005C777D" w:rsidP="005C777D">
      <w:pPr>
        <w:pStyle w:val="NormalIndent"/>
        <w:spacing w:before="0" w:after="0"/>
        <w:ind w:left="2007"/>
      </w:pPr>
    </w:p>
    <w:p w:rsidR="002B27CA" w:rsidRDefault="002B27CA" w:rsidP="005C777D">
      <w:pPr>
        <w:pStyle w:val="NormalIndent"/>
        <w:numPr>
          <w:ilvl w:val="0"/>
          <w:numId w:val="10"/>
        </w:numPr>
        <w:spacing w:before="0" w:after="0"/>
        <w:ind w:hanging="567"/>
      </w:pPr>
      <w:r w:rsidRPr="009F0CCA">
        <w:t>the activity is performed on a roof with a pitch of more than 26º; or</w:t>
      </w:r>
    </w:p>
    <w:p w:rsidR="005C777D" w:rsidRPr="00251690" w:rsidRDefault="005C777D" w:rsidP="005C777D">
      <w:pPr>
        <w:pStyle w:val="NormalIndent"/>
        <w:spacing w:before="0" w:after="0"/>
        <w:ind w:left="1287"/>
      </w:pPr>
    </w:p>
    <w:p w:rsidR="002B27CA" w:rsidRPr="009F0CCA" w:rsidRDefault="002B27CA" w:rsidP="005C777D">
      <w:pPr>
        <w:pStyle w:val="NormalIndent"/>
        <w:numPr>
          <w:ilvl w:val="0"/>
          <w:numId w:val="10"/>
        </w:numPr>
        <w:spacing w:before="0" w:after="0"/>
        <w:ind w:hanging="567"/>
      </w:pPr>
      <w:r w:rsidRPr="009F0CCA">
        <w:t>the activity is</w:t>
      </w:r>
      <w:r w:rsidR="00EF130B">
        <w:t xml:space="preserve"> </w:t>
      </w:r>
      <w:r w:rsidRPr="009F0CCA">
        <w:t>—</w:t>
      </w:r>
    </w:p>
    <w:p w:rsidR="002B27CA" w:rsidRPr="009F0CCA" w:rsidRDefault="002B27CA" w:rsidP="005C777D">
      <w:pPr>
        <w:pStyle w:val="NormalIndent"/>
        <w:numPr>
          <w:ilvl w:val="0"/>
          <w:numId w:val="13"/>
        </w:numPr>
        <w:spacing w:before="0" w:after="0"/>
        <w:ind w:hanging="567"/>
      </w:pPr>
      <w:r w:rsidRPr="009F0CCA">
        <w:t>a prescribed activity; or</w:t>
      </w:r>
    </w:p>
    <w:p w:rsidR="002B27CA" w:rsidRDefault="002B27CA" w:rsidP="005C777D">
      <w:pPr>
        <w:pStyle w:val="NormalIndent"/>
        <w:numPr>
          <w:ilvl w:val="0"/>
          <w:numId w:val="13"/>
        </w:numPr>
        <w:spacing w:before="0" w:after="0"/>
        <w:ind w:hanging="567"/>
      </w:pPr>
      <w:r w:rsidRPr="009F0CCA">
        <w:t>demolition work that is not a prescribed activity; or</w:t>
      </w:r>
    </w:p>
    <w:p w:rsidR="005C777D" w:rsidRPr="00251690" w:rsidRDefault="005C777D" w:rsidP="005C777D">
      <w:pPr>
        <w:pStyle w:val="NormalIndent"/>
        <w:spacing w:before="0" w:after="0"/>
        <w:ind w:left="2007"/>
      </w:pPr>
    </w:p>
    <w:p w:rsidR="002B27CA" w:rsidRPr="009F0CCA" w:rsidRDefault="002B27CA" w:rsidP="005C777D">
      <w:pPr>
        <w:pStyle w:val="NormalIndent"/>
        <w:numPr>
          <w:ilvl w:val="0"/>
          <w:numId w:val="10"/>
        </w:numPr>
        <w:spacing w:before="0" w:after="0"/>
        <w:ind w:hanging="567"/>
      </w:pPr>
      <w:r w:rsidRPr="009F0CCA">
        <w:t>the activity consists of</w:t>
      </w:r>
      <w:r w:rsidR="00EF130B">
        <w:t xml:space="preserve"> </w:t>
      </w:r>
      <w:r w:rsidRPr="009F0CCA">
        <w:t>—</w:t>
      </w:r>
    </w:p>
    <w:p w:rsidR="002B27CA" w:rsidRPr="009F0CCA" w:rsidRDefault="002B27CA" w:rsidP="005C777D">
      <w:pPr>
        <w:pStyle w:val="NormalIndent"/>
        <w:numPr>
          <w:ilvl w:val="1"/>
          <w:numId w:val="14"/>
        </w:numPr>
        <w:spacing w:before="0" w:after="0"/>
        <w:ind w:hanging="567"/>
      </w:pPr>
      <w:r w:rsidRPr="009F0CCA">
        <w:t>tilt-up and precast construction work; or</w:t>
      </w:r>
    </w:p>
    <w:p w:rsidR="002B27CA" w:rsidRPr="009F0CCA" w:rsidRDefault="002B27CA" w:rsidP="005C777D">
      <w:pPr>
        <w:pStyle w:val="NormalIndent"/>
        <w:numPr>
          <w:ilvl w:val="1"/>
          <w:numId w:val="14"/>
        </w:numPr>
        <w:spacing w:before="0" w:after="0"/>
        <w:ind w:hanging="567"/>
      </w:pPr>
      <w:r w:rsidRPr="009F0CCA">
        <w:t>structural alterations that require temporary support to prevent collapse; or</w:t>
      </w:r>
    </w:p>
    <w:p w:rsidR="00383D63" w:rsidRDefault="002B27CA" w:rsidP="005C777D">
      <w:pPr>
        <w:pStyle w:val="NormalIndent"/>
        <w:numPr>
          <w:ilvl w:val="1"/>
          <w:numId w:val="14"/>
        </w:numPr>
        <w:spacing w:before="0" w:after="0"/>
        <w:ind w:hanging="567"/>
      </w:pPr>
      <w:r w:rsidRPr="009F0CCA">
        <w:t>the movement of powered mobile plant at the workplace; or</w:t>
      </w:r>
    </w:p>
    <w:p w:rsidR="002B27CA" w:rsidRPr="00383D63" w:rsidRDefault="002B27CA" w:rsidP="005C777D">
      <w:pPr>
        <w:pStyle w:val="NormalIndent"/>
        <w:spacing w:before="0" w:after="0"/>
        <w:ind w:left="2007" w:hanging="567"/>
      </w:pPr>
      <w:r w:rsidRPr="00383D63">
        <w:rPr>
          <w:i/>
          <w:iCs/>
          <w:sz w:val="20"/>
        </w:rPr>
        <w:t xml:space="preserve">Examples for subparagraph (iii) </w:t>
      </w:r>
      <w:r w:rsidRPr="00383D63">
        <w:rPr>
          <w:sz w:val="20"/>
        </w:rPr>
        <w:t>—</w:t>
      </w:r>
    </w:p>
    <w:p w:rsidR="002B27CA" w:rsidRPr="00FB264B" w:rsidRDefault="002B27CA" w:rsidP="005C777D">
      <w:pPr>
        <w:pStyle w:val="NormalIndent"/>
        <w:numPr>
          <w:ilvl w:val="0"/>
          <w:numId w:val="20"/>
        </w:numPr>
        <w:spacing w:before="0" w:after="0"/>
        <w:ind w:hanging="567"/>
      </w:pPr>
      <w:r w:rsidRPr="00FB264B">
        <w:t>the movement of forklifts at the workplace</w:t>
      </w:r>
    </w:p>
    <w:p w:rsidR="002B27CA" w:rsidRPr="00FB264B" w:rsidRDefault="002B27CA" w:rsidP="005C777D">
      <w:pPr>
        <w:pStyle w:val="NormalIndent"/>
        <w:numPr>
          <w:ilvl w:val="0"/>
          <w:numId w:val="20"/>
        </w:numPr>
        <w:spacing w:before="0" w:after="0"/>
        <w:ind w:hanging="567"/>
      </w:pPr>
      <w:r w:rsidRPr="00FB264B">
        <w:t>the interaction of rollers with other powered mobile plant at the workplace</w:t>
      </w:r>
    </w:p>
    <w:p w:rsidR="002B27CA" w:rsidRPr="00FB264B" w:rsidRDefault="002B27CA" w:rsidP="005C777D">
      <w:pPr>
        <w:pStyle w:val="NormalIndent"/>
        <w:numPr>
          <w:ilvl w:val="0"/>
          <w:numId w:val="20"/>
        </w:numPr>
        <w:spacing w:before="0" w:after="0"/>
        <w:ind w:hanging="567"/>
      </w:pPr>
      <w:r w:rsidRPr="00FB264B">
        <w:t>the interaction of graders with persons at the workplace</w:t>
      </w:r>
    </w:p>
    <w:p w:rsidR="002B27CA" w:rsidRPr="009F0CCA" w:rsidRDefault="002B27CA" w:rsidP="005C777D">
      <w:pPr>
        <w:pStyle w:val="NormalIndent"/>
        <w:numPr>
          <w:ilvl w:val="1"/>
          <w:numId w:val="14"/>
        </w:numPr>
        <w:spacing w:before="0" w:after="0"/>
        <w:ind w:hanging="567"/>
      </w:pPr>
      <w:r w:rsidRPr="009F0CCA">
        <w:t>work on a telecommunications tower; or</w:t>
      </w:r>
    </w:p>
    <w:p w:rsidR="002B27CA" w:rsidRPr="009F0CCA" w:rsidRDefault="002B27CA" w:rsidP="005C777D">
      <w:pPr>
        <w:pStyle w:val="NormalIndent"/>
        <w:numPr>
          <w:ilvl w:val="1"/>
          <w:numId w:val="14"/>
        </w:numPr>
        <w:spacing w:before="0" w:after="0"/>
        <w:ind w:hanging="567"/>
      </w:pPr>
      <w:r w:rsidRPr="009F0CCA">
        <w:t>work in, over or adjacent to water where there is a risk of drowning; or</w:t>
      </w:r>
    </w:p>
    <w:p w:rsidR="002B27CA" w:rsidRPr="009F0CCA" w:rsidRDefault="002B27CA" w:rsidP="005C777D">
      <w:pPr>
        <w:pStyle w:val="NormalIndent"/>
        <w:numPr>
          <w:ilvl w:val="1"/>
          <w:numId w:val="14"/>
        </w:numPr>
        <w:spacing w:before="0" w:after="0"/>
        <w:ind w:hanging="567"/>
      </w:pPr>
      <w:r w:rsidRPr="009F0CCA">
        <w:t>work on, or adjacent to, a road or railway; or</w:t>
      </w:r>
    </w:p>
    <w:p w:rsidR="002B27CA" w:rsidRPr="009F0CCA" w:rsidRDefault="002B27CA" w:rsidP="005C777D">
      <w:pPr>
        <w:pStyle w:val="NormalIndent"/>
        <w:numPr>
          <w:ilvl w:val="1"/>
          <w:numId w:val="14"/>
        </w:numPr>
        <w:spacing w:before="0" w:after="0"/>
        <w:ind w:hanging="567"/>
      </w:pPr>
      <w:r w:rsidRPr="009F0CCA">
        <w:t>work on or near a pressurised gas distribution mains and consumer piping; or</w:t>
      </w:r>
    </w:p>
    <w:p w:rsidR="002B27CA" w:rsidRPr="009F0CCA" w:rsidRDefault="002B27CA" w:rsidP="005C777D">
      <w:pPr>
        <w:pStyle w:val="NormalIndent"/>
        <w:numPr>
          <w:ilvl w:val="1"/>
          <w:numId w:val="14"/>
        </w:numPr>
        <w:spacing w:before="0" w:after="0"/>
        <w:ind w:hanging="567"/>
      </w:pPr>
      <w:r w:rsidRPr="009F0CCA">
        <w:t>work on or near a chemical, fuel or refrigerant line; or</w:t>
      </w:r>
    </w:p>
    <w:p w:rsidR="002B27CA" w:rsidRPr="009F0CCA" w:rsidRDefault="002B27CA" w:rsidP="005C777D">
      <w:pPr>
        <w:pStyle w:val="NormalIndent"/>
        <w:numPr>
          <w:ilvl w:val="1"/>
          <w:numId w:val="14"/>
        </w:numPr>
        <w:spacing w:before="0" w:after="0"/>
        <w:ind w:hanging="567"/>
      </w:pPr>
      <w:r w:rsidRPr="009F0CCA">
        <w:t>work near an exposed energised electrical installation; or</w:t>
      </w:r>
    </w:p>
    <w:p w:rsidR="002B27CA" w:rsidRPr="009F0CCA" w:rsidRDefault="002B27CA" w:rsidP="005C777D">
      <w:pPr>
        <w:pStyle w:val="NormalIndent"/>
        <w:numPr>
          <w:ilvl w:val="1"/>
          <w:numId w:val="14"/>
        </w:numPr>
        <w:spacing w:before="0" w:after="0"/>
        <w:ind w:hanging="567"/>
      </w:pPr>
      <w:r w:rsidRPr="009F0CCA">
        <w:t>work in an area that may have a contaminated or flammable atmosphere; or</w:t>
      </w:r>
    </w:p>
    <w:p w:rsidR="002B27CA" w:rsidRDefault="002B27CA" w:rsidP="005C777D">
      <w:pPr>
        <w:pStyle w:val="NormalIndent"/>
        <w:numPr>
          <w:ilvl w:val="1"/>
          <w:numId w:val="14"/>
        </w:numPr>
        <w:spacing w:before="0" w:after="0"/>
        <w:ind w:hanging="567"/>
      </w:pPr>
      <w:r w:rsidRPr="009F0CCA">
        <w:t>work in an area where there are artificial extremes of temperature; or</w:t>
      </w:r>
    </w:p>
    <w:p w:rsidR="005C777D" w:rsidRPr="00251690" w:rsidRDefault="005C777D" w:rsidP="005C777D">
      <w:pPr>
        <w:pStyle w:val="NormalIndent"/>
        <w:spacing w:before="0" w:after="0"/>
        <w:ind w:left="2007"/>
      </w:pPr>
    </w:p>
    <w:p w:rsidR="002B27CA" w:rsidRPr="00CA1155" w:rsidRDefault="002B27CA" w:rsidP="005C777D">
      <w:pPr>
        <w:pStyle w:val="NormalIndent"/>
        <w:numPr>
          <w:ilvl w:val="0"/>
          <w:numId w:val="10"/>
        </w:numPr>
        <w:spacing w:before="0" w:after="0"/>
        <w:ind w:hanging="567"/>
      </w:pPr>
      <w:proofErr w:type="gramStart"/>
      <w:r w:rsidRPr="009F0CCA">
        <w:t>the</w:t>
      </w:r>
      <w:proofErr w:type="gramEnd"/>
      <w:r w:rsidRPr="009F0CCA">
        <w:t xml:space="preserve"> </w:t>
      </w:r>
      <w:r w:rsidR="004D1F24">
        <w:t>Principal Contractor</w:t>
      </w:r>
      <w:r w:rsidRPr="009F0CCA">
        <w:t xml:space="preserve"> for the construction work reasonably believes the activity could result in death or bodily harm.</w:t>
      </w:r>
    </w:p>
    <w:p w:rsidR="002B27CA" w:rsidRDefault="002B27CA" w:rsidP="005C777D">
      <w:pPr>
        <w:pStyle w:val="NormalIndent"/>
        <w:spacing w:before="0" w:after="0"/>
        <w:ind w:left="0"/>
      </w:pPr>
      <w:r w:rsidRPr="009F0CCA">
        <w:t xml:space="preserve">For all </w:t>
      </w:r>
      <w:r w:rsidRPr="009F0CCA">
        <w:rPr>
          <w:i/>
        </w:rPr>
        <w:t>High Risk Construction Activity</w:t>
      </w:r>
      <w:r w:rsidRPr="009F0CCA">
        <w:t xml:space="preserve">, work method statements must be supplied by the contractor and the risk controls agreed on by the School prior to work commencing.  Refer to the example of a </w:t>
      </w:r>
      <w:r w:rsidRPr="000F2B7D">
        <w:rPr>
          <w:rFonts w:cs="Arial"/>
          <w:i/>
          <w:u w:val="single"/>
        </w:rPr>
        <w:t>Work Method Statement</w:t>
      </w:r>
      <w:r w:rsidRPr="009F0CCA">
        <w:t xml:space="preserve">.  The work method statement must meet the requirements detailed in the Workplace Health and Safety Regulation </w:t>
      </w:r>
      <w:r w:rsidR="002E6A8C">
        <w:t>2008.</w:t>
      </w:r>
    </w:p>
    <w:p w:rsidR="005C777D" w:rsidRPr="009F0CCA" w:rsidRDefault="005C777D" w:rsidP="005C777D">
      <w:pPr>
        <w:pStyle w:val="NormalIndent"/>
        <w:spacing w:before="0" w:after="0"/>
        <w:ind w:left="0"/>
      </w:pPr>
    </w:p>
    <w:p w:rsidR="002B27CA" w:rsidRPr="00251690" w:rsidRDefault="005C777D" w:rsidP="005C777D">
      <w:pPr>
        <w:pStyle w:val="Heading2"/>
        <w:spacing w:before="0" w:after="0"/>
        <w:ind w:hanging="567"/>
      </w:pPr>
      <w:bookmarkStart w:id="5" w:name="_Toc520861444"/>
      <w:r w:rsidRPr="009F0CCA">
        <w:t>ARRIVAL ON SITE</w:t>
      </w:r>
      <w:bookmarkEnd w:id="5"/>
    </w:p>
    <w:p w:rsidR="002B27CA" w:rsidRDefault="002B27CA" w:rsidP="005C777D">
      <w:pPr>
        <w:pStyle w:val="NormalIndent"/>
        <w:spacing w:before="0" w:after="0"/>
        <w:ind w:left="0"/>
      </w:pPr>
      <w:r w:rsidRPr="009F0CCA">
        <w:t xml:space="preserve">At induction all contractors must be </w:t>
      </w:r>
      <w:smartTag w:uri="urn:schemas-microsoft-com:office:smarttags" w:element="PersonName">
        <w:r w:rsidRPr="009F0CCA">
          <w:t>info</w:t>
        </w:r>
      </w:smartTag>
      <w:r w:rsidRPr="009F0CCA">
        <w:t>rmed that on every visit to the site, they must report to either Reception or the Staff Entrance, as appropriate.  Their names and details of their visit are to be recorded for the purposes of the Fire and Emergency Evacuation Plan.</w:t>
      </w:r>
    </w:p>
    <w:p w:rsidR="005C777D" w:rsidRPr="009F0CCA" w:rsidRDefault="005C777D" w:rsidP="005C777D">
      <w:pPr>
        <w:pStyle w:val="NormalIndent"/>
        <w:spacing w:before="0" w:after="0"/>
        <w:ind w:left="0"/>
      </w:pPr>
    </w:p>
    <w:p w:rsidR="002B27CA" w:rsidRDefault="002B27CA" w:rsidP="005C777D">
      <w:pPr>
        <w:pStyle w:val="NormalIndent"/>
        <w:spacing w:before="0" w:after="0"/>
        <w:ind w:hanging="567"/>
      </w:pPr>
      <w:r w:rsidRPr="009F0CCA">
        <w:t xml:space="preserve">The </w:t>
      </w:r>
      <w:r w:rsidRPr="000F2B7D">
        <w:rPr>
          <w:rFonts w:cs="Arial"/>
          <w:i/>
          <w:u w:val="single"/>
        </w:rPr>
        <w:t>Contractors Induction Checklist</w:t>
      </w:r>
      <w:r w:rsidRPr="000F2B7D">
        <w:rPr>
          <w:rFonts w:cs="Arial"/>
        </w:rPr>
        <w:t xml:space="preserve"> </w:t>
      </w:r>
      <w:r w:rsidRPr="009F0CCA">
        <w:t>can be used for this purpose.</w:t>
      </w:r>
    </w:p>
    <w:p w:rsidR="005C777D" w:rsidRPr="009F0CCA" w:rsidRDefault="005C777D" w:rsidP="005C777D">
      <w:pPr>
        <w:pStyle w:val="NormalIndent"/>
        <w:spacing w:before="0" w:after="0"/>
        <w:ind w:hanging="567"/>
      </w:pPr>
    </w:p>
    <w:p w:rsidR="004D1F24" w:rsidRDefault="002B27CA" w:rsidP="005C777D">
      <w:pPr>
        <w:pStyle w:val="NormalIndent"/>
        <w:spacing w:before="0" w:after="0"/>
        <w:ind w:hanging="567"/>
      </w:pPr>
      <w:r w:rsidRPr="009F0CCA">
        <w:t>Visitor identification or Contractor’s passes must be worn at all times on-site, where issued.</w:t>
      </w:r>
    </w:p>
    <w:p w:rsidR="005C777D" w:rsidRPr="009F0CCA" w:rsidRDefault="005C777D" w:rsidP="005C777D">
      <w:pPr>
        <w:pStyle w:val="NormalIndent"/>
        <w:spacing w:before="0" w:after="0"/>
        <w:ind w:hanging="567"/>
      </w:pPr>
    </w:p>
    <w:p w:rsidR="002B27CA" w:rsidRPr="00251690" w:rsidRDefault="005C777D" w:rsidP="005C777D">
      <w:pPr>
        <w:pStyle w:val="Heading2"/>
        <w:spacing w:before="0" w:after="0"/>
        <w:ind w:hanging="567"/>
      </w:pPr>
      <w:bookmarkStart w:id="6" w:name="_Toc520861445"/>
      <w:r w:rsidRPr="009F0CCA">
        <w:t>SUPPLY OF EQUIPMENT</w:t>
      </w:r>
      <w:bookmarkEnd w:id="6"/>
    </w:p>
    <w:p w:rsidR="004D1F24" w:rsidRDefault="002B27CA" w:rsidP="005C777D">
      <w:pPr>
        <w:pStyle w:val="NormalIndent"/>
        <w:spacing w:before="0" w:after="0"/>
        <w:ind w:left="0"/>
      </w:pPr>
      <w:r w:rsidRPr="009F0CCA">
        <w:t>Contractors must supply their own equipment and must ensure that this equipment is fully compliant with all relevant statutory requirements, Advisory Standards/Codes or Practice and Australian Standards.  In a situation where a Manager has agreed to supply the contractor with equipment to complete the job, the Manager will ensure that the contractor has been instructed in the standard use of the equipment prior to use.</w:t>
      </w:r>
    </w:p>
    <w:p w:rsidR="005C777D" w:rsidRPr="009F0CCA" w:rsidRDefault="005C777D" w:rsidP="005C777D">
      <w:pPr>
        <w:pStyle w:val="NormalIndent"/>
        <w:spacing w:before="0" w:after="0"/>
        <w:ind w:left="0"/>
      </w:pPr>
    </w:p>
    <w:p w:rsidR="002B27CA" w:rsidRPr="00251690" w:rsidRDefault="005C777D" w:rsidP="005C777D">
      <w:pPr>
        <w:pStyle w:val="Heading2"/>
        <w:spacing w:before="0" w:after="0"/>
        <w:ind w:hanging="567"/>
      </w:pPr>
      <w:bookmarkStart w:id="7" w:name="_Toc520861446"/>
      <w:r w:rsidRPr="009F0CCA">
        <w:t>MONITORING OF CONTRACTORS</w:t>
      </w:r>
      <w:bookmarkEnd w:id="7"/>
    </w:p>
    <w:p w:rsidR="002B27CA" w:rsidRPr="009F0CCA" w:rsidRDefault="002B27CA" w:rsidP="005C777D">
      <w:pPr>
        <w:pStyle w:val="NormalIndent"/>
        <w:spacing w:before="0" w:after="0"/>
        <w:ind w:left="0"/>
      </w:pPr>
      <w:r w:rsidRPr="009F0CCA">
        <w:t xml:space="preserve">The Department Head / Manager who engaged the contractor must make every effort to monitor the progress of the contractors work on both a random basis and as a component of a workplace health and safety audit.  The monitoring of contractors will include: </w:t>
      </w:r>
    </w:p>
    <w:p w:rsidR="002B27CA" w:rsidRPr="009F0CCA" w:rsidRDefault="002B27CA" w:rsidP="005C777D">
      <w:pPr>
        <w:pStyle w:val="NormalIndent"/>
        <w:numPr>
          <w:ilvl w:val="0"/>
          <w:numId w:val="16"/>
        </w:numPr>
        <w:spacing w:before="0" w:after="0"/>
        <w:ind w:hanging="567"/>
      </w:pPr>
      <w:r w:rsidRPr="009F0CCA">
        <w:t>Checking authority to perform work and licence details</w:t>
      </w:r>
    </w:p>
    <w:p w:rsidR="002B27CA" w:rsidRPr="009F0CCA" w:rsidRDefault="002B27CA" w:rsidP="005C777D">
      <w:pPr>
        <w:pStyle w:val="NormalIndent"/>
        <w:numPr>
          <w:ilvl w:val="0"/>
          <w:numId w:val="16"/>
        </w:numPr>
        <w:spacing w:before="0" w:after="0"/>
        <w:ind w:hanging="567"/>
      </w:pPr>
      <w:r w:rsidRPr="009F0CCA">
        <w:t>Checking that the equipment supplied by the contractor meets all relevant Standards checking any high risk activities have documented risk assessments; and</w:t>
      </w:r>
    </w:p>
    <w:p w:rsidR="004D1F24" w:rsidRDefault="002B27CA" w:rsidP="005C777D">
      <w:pPr>
        <w:pStyle w:val="NormalIndent"/>
        <w:numPr>
          <w:ilvl w:val="0"/>
          <w:numId w:val="16"/>
        </w:numPr>
        <w:spacing w:before="0" w:after="0"/>
        <w:ind w:hanging="567"/>
      </w:pPr>
      <w:r w:rsidRPr="009F0CCA">
        <w:t xml:space="preserve">Controls in place and are being adhered to. </w:t>
      </w:r>
    </w:p>
    <w:p w:rsidR="005C777D" w:rsidRDefault="005C777D" w:rsidP="005C777D">
      <w:pPr>
        <w:pStyle w:val="NormalIndent"/>
        <w:spacing w:before="0" w:after="0"/>
        <w:ind w:left="1287"/>
      </w:pPr>
    </w:p>
    <w:p w:rsidR="002B27CA" w:rsidRPr="00251690" w:rsidRDefault="005C777D" w:rsidP="005C777D">
      <w:pPr>
        <w:pStyle w:val="Heading2"/>
        <w:spacing w:before="0" w:after="0"/>
        <w:ind w:hanging="567"/>
      </w:pPr>
      <w:bookmarkStart w:id="8" w:name="_Toc520861447"/>
      <w:r w:rsidRPr="009F0CCA">
        <w:t>NON-COMPLIANCE OR BREACH OF CONTRACTORS AGREEMENT</w:t>
      </w:r>
      <w:bookmarkEnd w:id="8"/>
    </w:p>
    <w:p w:rsidR="002B27CA" w:rsidRDefault="002B27CA" w:rsidP="005C777D">
      <w:pPr>
        <w:pStyle w:val="NormalIndent"/>
        <w:spacing w:before="0" w:after="0"/>
        <w:ind w:left="0"/>
      </w:pPr>
      <w:r w:rsidRPr="009F0CCA">
        <w:t xml:space="preserve">Where an employee of the School detects a failure by the contractor to adhere to the terms of the Contractors Agreement, the employee must report that incident to their Supervisor/Manager immediately and record it on a </w:t>
      </w:r>
      <w:r w:rsidRPr="000F2B7D">
        <w:rPr>
          <w:rFonts w:cs="Arial"/>
          <w:i/>
          <w:u w:val="single"/>
        </w:rPr>
        <w:t>Non-Compliance Report</w:t>
      </w:r>
      <w:r w:rsidRPr="009F0CCA">
        <w:t>.</w:t>
      </w:r>
    </w:p>
    <w:p w:rsidR="005C777D" w:rsidRPr="009F0CCA" w:rsidRDefault="005C777D" w:rsidP="005C777D">
      <w:pPr>
        <w:pStyle w:val="NormalIndent"/>
        <w:spacing w:before="0" w:after="0"/>
        <w:ind w:left="0"/>
      </w:pPr>
    </w:p>
    <w:p w:rsidR="002B27CA" w:rsidRDefault="002B27CA" w:rsidP="005C777D">
      <w:pPr>
        <w:pStyle w:val="NormalIndent"/>
        <w:spacing w:before="0" w:after="0"/>
        <w:ind w:left="0"/>
      </w:pPr>
      <w:r w:rsidRPr="009F0CCA">
        <w:t xml:space="preserve">The contractor must sign for the receipt of this notice. </w:t>
      </w:r>
    </w:p>
    <w:p w:rsidR="005C777D" w:rsidRPr="009F0CCA" w:rsidRDefault="005C777D" w:rsidP="005C777D">
      <w:pPr>
        <w:pStyle w:val="NormalIndent"/>
        <w:spacing w:before="0" w:after="0"/>
        <w:ind w:left="0"/>
      </w:pPr>
    </w:p>
    <w:p w:rsidR="002B27CA" w:rsidRDefault="002B27CA" w:rsidP="005C777D">
      <w:pPr>
        <w:pStyle w:val="NormalIndent"/>
        <w:spacing w:before="0" w:after="0"/>
        <w:ind w:left="0"/>
      </w:pPr>
      <w:r w:rsidRPr="009F0CCA">
        <w:t>The Supervisor/Manager must then follow the procedure for “Hazard Reporting/Risk Identification and Assessment”.</w:t>
      </w:r>
    </w:p>
    <w:p w:rsidR="005C777D" w:rsidRPr="009F0CCA" w:rsidRDefault="005C777D" w:rsidP="005C777D">
      <w:pPr>
        <w:pStyle w:val="NormalIndent"/>
        <w:spacing w:before="0" w:after="0"/>
        <w:ind w:left="0"/>
      </w:pPr>
    </w:p>
    <w:p w:rsidR="004D1F24" w:rsidRDefault="002B27CA" w:rsidP="005C777D">
      <w:pPr>
        <w:pStyle w:val="NormalIndent"/>
        <w:spacing w:before="0" w:after="0"/>
        <w:ind w:left="0"/>
      </w:pPr>
      <w:r w:rsidRPr="009F0CCA">
        <w:t xml:space="preserve">Should a contractor continue this activity after the issue of a Non-Compliance notice, then the contract must be reviewed by the Manager to determine whether future work will be cancelled. </w:t>
      </w:r>
    </w:p>
    <w:p w:rsidR="005C777D" w:rsidRPr="009F0CCA" w:rsidRDefault="005C777D" w:rsidP="005C777D">
      <w:pPr>
        <w:pStyle w:val="NormalIndent"/>
        <w:spacing w:before="0" w:after="0"/>
        <w:ind w:left="0"/>
      </w:pPr>
    </w:p>
    <w:p w:rsidR="002B27CA" w:rsidRPr="00251690" w:rsidRDefault="005C777D" w:rsidP="005C777D">
      <w:pPr>
        <w:pStyle w:val="Heading2"/>
        <w:spacing w:before="0" w:after="0"/>
        <w:ind w:hanging="567"/>
      </w:pPr>
      <w:bookmarkStart w:id="9" w:name="_Toc520861448"/>
      <w:r w:rsidRPr="009F0CCA">
        <w:t>CONTRACTOR INCIDENTS/INJURIES</w:t>
      </w:r>
      <w:bookmarkEnd w:id="9"/>
    </w:p>
    <w:p w:rsidR="002B27CA" w:rsidRPr="009F0CCA" w:rsidRDefault="002B27CA" w:rsidP="005C777D">
      <w:pPr>
        <w:pStyle w:val="NormalIndent"/>
        <w:spacing w:before="0" w:after="0"/>
        <w:ind w:left="0"/>
      </w:pPr>
      <w:r w:rsidRPr="009F0CCA">
        <w:t xml:space="preserve">Contractors must be instructed at the Induction that they are to report all workplace injuries to the Department Head / Manager who will ensure that the Workplace Health and Safety Officer performs an accident investigation, in accordance with the investigation procedure set out in </w:t>
      </w:r>
      <w:r w:rsidR="00DC2890">
        <w:t>Incident Investigations.</w:t>
      </w:r>
    </w:p>
    <w:p w:rsidR="00D3490D" w:rsidRDefault="00D3490D" w:rsidP="005C777D">
      <w:pPr>
        <w:pStyle w:val="NormalIndent"/>
        <w:spacing w:before="0" w:after="0"/>
        <w:ind w:left="0"/>
      </w:pPr>
    </w:p>
    <w:p w:rsidR="002B27CA" w:rsidRPr="009F0CCA" w:rsidRDefault="002B27CA" w:rsidP="005C777D">
      <w:pPr>
        <w:pStyle w:val="NormalIndent"/>
        <w:spacing w:before="0" w:after="0"/>
        <w:ind w:left="0"/>
      </w:pPr>
      <w:r w:rsidRPr="009F0CCA">
        <w:t>The WHS Officer must also ask for a documented report from the contractor involved including the names of the injured, the extent of the injuries, names of witnesses, accident details and the action the contractor will take to prevent a recurrence.</w:t>
      </w:r>
    </w:p>
    <w:p w:rsidR="00D3490D" w:rsidRDefault="00D3490D" w:rsidP="005C777D">
      <w:pPr>
        <w:pStyle w:val="NormalIndent"/>
        <w:spacing w:before="0" w:after="0"/>
        <w:ind w:left="0"/>
      </w:pPr>
    </w:p>
    <w:p w:rsidR="004D1F24" w:rsidRPr="009F0CCA" w:rsidRDefault="002B27CA" w:rsidP="005C777D">
      <w:pPr>
        <w:pStyle w:val="NormalIndent"/>
        <w:spacing w:before="0" w:after="0"/>
        <w:ind w:left="0"/>
      </w:pPr>
      <w:r w:rsidRPr="009F0CCA">
        <w:t>This report must be requested immediately after the initial reporting of the injury and a copy kept with all School accident investigation records.</w:t>
      </w:r>
    </w:p>
    <w:p w:rsidR="00D3490D" w:rsidRDefault="00D3490D" w:rsidP="00D3490D">
      <w:pPr>
        <w:pStyle w:val="Heading2"/>
        <w:spacing w:before="0" w:after="0"/>
        <w:ind w:hanging="567"/>
      </w:pPr>
      <w:bookmarkStart w:id="10" w:name="_Toc520861449"/>
    </w:p>
    <w:p w:rsidR="002B27CA" w:rsidRPr="00251690" w:rsidRDefault="00D3490D" w:rsidP="00D3490D">
      <w:pPr>
        <w:pStyle w:val="Heading2"/>
        <w:spacing w:before="0" w:after="0"/>
        <w:ind w:hanging="567"/>
      </w:pPr>
      <w:r w:rsidRPr="009F0CCA">
        <w:t>CONTRACTORS AGREEMENT</w:t>
      </w:r>
      <w:bookmarkEnd w:id="10"/>
    </w:p>
    <w:p w:rsidR="002B27CA" w:rsidRDefault="002B27CA" w:rsidP="00D3490D">
      <w:pPr>
        <w:pStyle w:val="NormalIndent"/>
        <w:spacing w:before="0" w:after="0"/>
        <w:ind w:left="0"/>
      </w:pPr>
      <w:r w:rsidRPr="009F0CCA">
        <w:t xml:space="preserve">The </w:t>
      </w:r>
      <w:r w:rsidRPr="00D3490D">
        <w:rPr>
          <w:rFonts w:cs="Arial"/>
          <w:i/>
        </w:rPr>
        <w:t>Contractors Agreement</w:t>
      </w:r>
      <w:r w:rsidRPr="009F0CCA">
        <w:t xml:space="preserve"> is a legally binding document that outlines the responsibilities and terms agreed to by any and all parties supplying goods or services of any type to the School.</w:t>
      </w:r>
    </w:p>
    <w:p w:rsidR="00D3490D" w:rsidRPr="009F0CCA" w:rsidRDefault="00D3490D" w:rsidP="00D3490D">
      <w:pPr>
        <w:pStyle w:val="NormalIndent"/>
        <w:spacing w:before="0" w:after="0"/>
        <w:ind w:left="0"/>
      </w:pPr>
    </w:p>
    <w:p w:rsidR="002B27CA" w:rsidRDefault="002B27CA" w:rsidP="00D3490D">
      <w:pPr>
        <w:pStyle w:val="NormalIndent"/>
        <w:spacing w:before="0" w:after="0"/>
        <w:ind w:left="0"/>
      </w:pPr>
      <w:r w:rsidRPr="009F0CCA">
        <w:t xml:space="preserve">The </w:t>
      </w:r>
      <w:r w:rsidRPr="00D3490D">
        <w:rPr>
          <w:rFonts w:cs="Arial"/>
          <w:i/>
        </w:rPr>
        <w:t>Contractors Agreement</w:t>
      </w:r>
      <w:r w:rsidRPr="009F0CCA">
        <w:t xml:space="preserve"> is used for both general contractors and </w:t>
      </w:r>
      <w:r w:rsidR="004D1F24">
        <w:t>Principal Contractor</w:t>
      </w:r>
      <w:r w:rsidRPr="009F0CCA">
        <w:t>s. It must be completed and signed before a contract is accepted and permission is granted for the delivery of goods or services or for any work to commence on site.</w:t>
      </w:r>
    </w:p>
    <w:p w:rsidR="00D3490D" w:rsidRPr="009F0CCA" w:rsidRDefault="00D3490D" w:rsidP="00D3490D">
      <w:pPr>
        <w:pStyle w:val="NormalIndent"/>
        <w:spacing w:before="0" w:after="0"/>
        <w:ind w:hanging="567"/>
      </w:pPr>
    </w:p>
    <w:p w:rsidR="002B27CA" w:rsidRPr="00251690" w:rsidRDefault="00D3490D" w:rsidP="00D3490D">
      <w:pPr>
        <w:pStyle w:val="Heading2"/>
        <w:spacing w:before="0" w:after="0"/>
        <w:ind w:hanging="567"/>
      </w:pPr>
      <w:bookmarkStart w:id="11" w:name="_Toc520861450"/>
      <w:r w:rsidRPr="009F0CCA">
        <w:t>EXISTING CONTRACTORS</w:t>
      </w:r>
      <w:bookmarkEnd w:id="11"/>
    </w:p>
    <w:p w:rsidR="002B27CA" w:rsidRDefault="002B27CA" w:rsidP="00D3490D">
      <w:pPr>
        <w:pStyle w:val="NormalIndent"/>
        <w:spacing w:before="0" w:after="0"/>
        <w:ind w:left="0"/>
      </w:pPr>
      <w:r w:rsidRPr="009F0CCA">
        <w:t>All above mentioned conditions apply to existing contractors.</w:t>
      </w:r>
    </w:p>
    <w:p w:rsidR="00D3490D" w:rsidRPr="009F0CCA" w:rsidRDefault="00D3490D" w:rsidP="00D3490D">
      <w:pPr>
        <w:pStyle w:val="NormalIndent"/>
        <w:spacing w:before="0" w:after="0"/>
        <w:ind w:left="0"/>
      </w:pPr>
    </w:p>
    <w:p w:rsidR="002B27CA" w:rsidRPr="009F0CCA" w:rsidRDefault="002B27CA" w:rsidP="00D3490D">
      <w:pPr>
        <w:pStyle w:val="NormalIndent"/>
        <w:spacing w:before="0" w:after="0"/>
        <w:ind w:left="0"/>
      </w:pPr>
      <w:r w:rsidRPr="009F0CCA">
        <w:t>A Contractors Agreement is to be forwarded to all companies or contractors in an existing contracted relationship with the School.  Failure to agree to the terms of this agreement may mean that their contract is terminated.</w:t>
      </w:r>
    </w:p>
    <w:p w:rsidR="007D586F" w:rsidRDefault="002B27CA" w:rsidP="00D3490D">
      <w:pPr>
        <w:pStyle w:val="NormalIndent"/>
        <w:spacing w:before="0" w:after="0"/>
        <w:ind w:left="0"/>
      </w:pPr>
      <w:r w:rsidRPr="009F0CCA">
        <w:t>Every year the Department Head / Manager shall review on-going contracts in their business unit and send the contractors a letter requiring them to renew their agreement.</w:t>
      </w:r>
    </w:p>
    <w:p w:rsidR="00D3490D" w:rsidRPr="00251690" w:rsidRDefault="00D3490D" w:rsidP="00D3490D">
      <w:pPr>
        <w:pStyle w:val="NormalIndent"/>
        <w:spacing w:before="0" w:after="0"/>
        <w:ind w:left="0"/>
      </w:pPr>
    </w:p>
    <w:p w:rsidR="00923BBD" w:rsidRDefault="00D3490D" w:rsidP="00D3490D">
      <w:pPr>
        <w:pStyle w:val="Heading1"/>
        <w:numPr>
          <w:ilvl w:val="0"/>
          <w:numId w:val="0"/>
        </w:numPr>
        <w:spacing w:before="0" w:after="0"/>
        <w:ind w:left="360" w:hanging="360"/>
      </w:pPr>
      <w:r>
        <w:t>ASSOCIATED DOCUMENTATION</w:t>
      </w:r>
    </w:p>
    <w:p w:rsidR="00474B09" w:rsidRDefault="00923BBD" w:rsidP="00D3490D">
      <w:pPr>
        <w:spacing w:before="0" w:after="0"/>
      </w:pPr>
      <w:r>
        <w:t>Following are information associated with this procedure:</w:t>
      </w:r>
      <w:r w:rsidR="00474B09" w:rsidRPr="00474B09">
        <w:t xml:space="preserve"> </w:t>
      </w:r>
    </w:p>
    <w:p w:rsidR="008E0F1F" w:rsidRDefault="008E0F1F" w:rsidP="008E0F1F">
      <w:pPr>
        <w:spacing w:before="0" w:after="0"/>
      </w:pPr>
    </w:p>
    <w:p w:rsidR="00474B09" w:rsidRDefault="008E0F1F" w:rsidP="008E0F1F">
      <w:pPr>
        <w:spacing w:before="0" w:after="0"/>
      </w:pPr>
      <w:r>
        <w:t>Appendix A:</w:t>
      </w:r>
      <w:r>
        <w:tab/>
      </w:r>
      <w:hyperlink r:id="rId7" w:history="1">
        <w:r w:rsidR="00474B09" w:rsidRPr="00D3490D">
          <w:rPr>
            <w:rStyle w:val="Hyperlink"/>
            <w:rFonts w:cs="Arial"/>
            <w:color w:val="auto"/>
            <w:u w:val="none"/>
          </w:rPr>
          <w:t>Contractors Letter</w:t>
        </w:r>
      </w:hyperlink>
    </w:p>
    <w:p w:rsidR="00474B09" w:rsidRDefault="008E0F1F" w:rsidP="008E0F1F">
      <w:pPr>
        <w:spacing w:before="0" w:after="0"/>
      </w:pPr>
      <w:r>
        <w:t>Appendix B:</w:t>
      </w:r>
      <w:r>
        <w:tab/>
      </w:r>
      <w:hyperlink r:id="rId8" w:history="1">
        <w:r w:rsidR="00D3490D">
          <w:rPr>
            <w:rStyle w:val="Hyperlink"/>
            <w:color w:val="auto"/>
            <w:u w:val="none"/>
          </w:rPr>
          <w:t>Contractors</w:t>
        </w:r>
        <w:r w:rsidR="00474B09" w:rsidRPr="00D3490D">
          <w:rPr>
            <w:rStyle w:val="Hyperlink"/>
            <w:color w:val="auto"/>
            <w:u w:val="none"/>
          </w:rPr>
          <w:t xml:space="preserve"> </w:t>
        </w:r>
        <w:r w:rsidR="00474B09" w:rsidRPr="00D3490D">
          <w:rPr>
            <w:rStyle w:val="Hyperlink"/>
            <w:rFonts w:cs="Arial"/>
            <w:color w:val="auto"/>
            <w:u w:val="none"/>
          </w:rPr>
          <w:t>Agreement</w:t>
        </w:r>
      </w:hyperlink>
    </w:p>
    <w:p w:rsidR="00474B09" w:rsidRDefault="008E0F1F" w:rsidP="008E0F1F">
      <w:pPr>
        <w:spacing w:before="0" w:after="0"/>
      </w:pPr>
      <w:r>
        <w:t>Appendix C:</w:t>
      </w:r>
      <w:r>
        <w:tab/>
      </w:r>
      <w:hyperlink r:id="rId9" w:history="1">
        <w:r w:rsidR="00D3490D">
          <w:rPr>
            <w:rStyle w:val="Hyperlink"/>
            <w:color w:val="auto"/>
            <w:u w:val="none"/>
          </w:rPr>
          <w:t>Contractors</w:t>
        </w:r>
        <w:r w:rsidR="00474B09" w:rsidRPr="00D3490D">
          <w:rPr>
            <w:rStyle w:val="Hyperlink"/>
            <w:color w:val="auto"/>
            <w:u w:val="none"/>
          </w:rPr>
          <w:t xml:space="preserve"> </w:t>
        </w:r>
        <w:r w:rsidR="00474B09" w:rsidRPr="00D3490D">
          <w:rPr>
            <w:rStyle w:val="Hyperlink"/>
            <w:rFonts w:cs="Arial"/>
            <w:color w:val="auto"/>
            <w:u w:val="none"/>
          </w:rPr>
          <w:t>Non- Compliance Notice</w:t>
        </w:r>
      </w:hyperlink>
    </w:p>
    <w:p w:rsidR="00474B09" w:rsidRDefault="008E0F1F" w:rsidP="008E0F1F">
      <w:pPr>
        <w:spacing w:before="0" w:after="0"/>
      </w:pPr>
      <w:r>
        <w:t>Appendix D:</w:t>
      </w:r>
      <w:r>
        <w:tab/>
      </w:r>
      <w:hyperlink r:id="rId10" w:history="1">
        <w:r w:rsidR="00474B09" w:rsidRPr="00D3490D">
          <w:rPr>
            <w:rStyle w:val="Hyperlink"/>
            <w:rFonts w:cs="Arial"/>
            <w:color w:val="auto"/>
            <w:u w:val="none"/>
          </w:rPr>
          <w:t>Contractors Induction Checklist</w:t>
        </w:r>
      </w:hyperlink>
      <w:r w:rsidR="00474B09" w:rsidRPr="00D3490D">
        <w:t xml:space="preserve"> </w:t>
      </w:r>
    </w:p>
    <w:p w:rsidR="008E0F1F" w:rsidRDefault="008E0F1F" w:rsidP="008E0F1F">
      <w:pPr>
        <w:spacing w:before="0" w:after="0"/>
      </w:pPr>
      <w:r>
        <w:t>Appendix E:</w:t>
      </w:r>
      <w:r>
        <w:tab/>
      </w:r>
      <w:hyperlink r:id="rId11" w:history="1">
        <w:r w:rsidR="00474B09" w:rsidRPr="00D3490D">
          <w:rPr>
            <w:rStyle w:val="Hyperlink"/>
            <w:rFonts w:cs="Arial"/>
            <w:color w:val="auto"/>
            <w:u w:val="none"/>
          </w:rPr>
          <w:t>General Contractor Induction Record</w:t>
        </w:r>
      </w:hyperlink>
    </w:p>
    <w:p w:rsidR="008E0F1F" w:rsidRDefault="008E0F1F">
      <w:pPr>
        <w:spacing w:before="0" w:after="0"/>
      </w:pPr>
      <w:r>
        <w:br w:type="page"/>
      </w:r>
    </w:p>
    <w:p w:rsidR="008E0F1F" w:rsidRDefault="008E0F1F" w:rsidP="008E0F1F">
      <w:pPr>
        <w:tabs>
          <w:tab w:val="right" w:leader="dot" w:pos="4536"/>
        </w:tabs>
        <w:spacing w:before="0"/>
        <w:outlineLvl w:val="0"/>
        <w:rPr>
          <w:rFonts w:cs="Arial"/>
          <w:szCs w:val="22"/>
        </w:rPr>
      </w:pPr>
    </w:p>
    <w:p w:rsidR="008E0F1F" w:rsidRPr="00855ACF" w:rsidRDefault="008E0F1F" w:rsidP="008E0F1F">
      <w:pPr>
        <w:tabs>
          <w:tab w:val="right" w:leader="dot" w:pos="4536"/>
        </w:tabs>
        <w:spacing w:before="0"/>
        <w:outlineLvl w:val="0"/>
        <w:rPr>
          <w:rFonts w:ascii="Arial Black" w:hAnsi="Arial Black" w:cs="Arial"/>
          <w:b/>
          <w:sz w:val="28"/>
          <w:szCs w:val="28"/>
        </w:rPr>
      </w:pPr>
      <w:r w:rsidRPr="00855ACF">
        <w:rPr>
          <w:rFonts w:ascii="Arial Black" w:hAnsi="Arial Black" w:cs="Arial"/>
          <w:b/>
          <w:sz w:val="28"/>
          <w:szCs w:val="28"/>
        </w:rPr>
        <w:t>APPENDIX A:  CONTRACTOR</w:t>
      </w:r>
      <w:r w:rsidR="00994250">
        <w:rPr>
          <w:rFonts w:ascii="Arial Black" w:hAnsi="Arial Black" w:cs="Arial"/>
          <w:b/>
          <w:sz w:val="28"/>
          <w:szCs w:val="28"/>
        </w:rPr>
        <w:t>’</w:t>
      </w:r>
      <w:r w:rsidRPr="00855ACF">
        <w:rPr>
          <w:rFonts w:ascii="Arial Black" w:hAnsi="Arial Black" w:cs="Arial"/>
          <w:b/>
          <w:sz w:val="28"/>
          <w:szCs w:val="28"/>
        </w:rPr>
        <w:t>S LETTER</w:t>
      </w:r>
    </w:p>
    <w:p w:rsidR="008E0F1F" w:rsidRDefault="008E0F1F" w:rsidP="008E0F1F">
      <w:pPr>
        <w:tabs>
          <w:tab w:val="right" w:leader="dot" w:pos="4536"/>
        </w:tabs>
        <w:spacing w:before="0"/>
        <w:outlineLvl w:val="0"/>
        <w:rPr>
          <w:rFonts w:cs="Arial"/>
          <w:szCs w:val="22"/>
        </w:rPr>
      </w:pPr>
    </w:p>
    <w:p w:rsidR="008E0F1F" w:rsidRDefault="008E0F1F" w:rsidP="008E0F1F">
      <w:pPr>
        <w:tabs>
          <w:tab w:val="right" w:leader="dot" w:pos="4536"/>
        </w:tabs>
        <w:spacing w:before="0"/>
        <w:outlineLvl w:val="0"/>
        <w:rPr>
          <w:rFonts w:cs="Arial"/>
          <w:szCs w:val="22"/>
        </w:rPr>
      </w:pPr>
    </w:p>
    <w:p w:rsidR="008E0F1F" w:rsidRDefault="008E0F1F" w:rsidP="008E0F1F">
      <w:pPr>
        <w:tabs>
          <w:tab w:val="right" w:leader="dot" w:pos="4536"/>
        </w:tabs>
        <w:spacing w:before="0"/>
        <w:outlineLvl w:val="0"/>
        <w:rPr>
          <w:rFonts w:cs="Arial"/>
          <w:szCs w:val="22"/>
        </w:rPr>
      </w:pPr>
      <w:r>
        <w:rPr>
          <w:rFonts w:cs="Arial"/>
          <w:szCs w:val="22"/>
        </w:rPr>
        <w:t>Date</w:t>
      </w:r>
    </w:p>
    <w:p w:rsidR="008E0F1F" w:rsidRDefault="008E0F1F" w:rsidP="008E0F1F">
      <w:pPr>
        <w:tabs>
          <w:tab w:val="right" w:leader="dot" w:pos="4536"/>
        </w:tabs>
        <w:spacing w:before="0"/>
        <w:outlineLvl w:val="0"/>
        <w:rPr>
          <w:rFonts w:cs="Arial"/>
          <w:szCs w:val="22"/>
        </w:rPr>
      </w:pPr>
    </w:p>
    <w:p w:rsidR="008E0F1F" w:rsidRDefault="008E0F1F" w:rsidP="008E0F1F">
      <w:pPr>
        <w:tabs>
          <w:tab w:val="right" w:leader="dot" w:pos="4536"/>
        </w:tabs>
        <w:spacing w:before="0"/>
        <w:outlineLvl w:val="0"/>
        <w:rPr>
          <w:rFonts w:cs="Arial"/>
          <w:szCs w:val="22"/>
        </w:rPr>
      </w:pPr>
    </w:p>
    <w:p w:rsidR="008E0F1F" w:rsidRDefault="008E0F1F" w:rsidP="008E0F1F">
      <w:pPr>
        <w:tabs>
          <w:tab w:val="right" w:leader="dot" w:pos="9498"/>
        </w:tabs>
        <w:spacing w:before="0"/>
        <w:outlineLvl w:val="0"/>
        <w:rPr>
          <w:rFonts w:cs="Arial"/>
          <w:szCs w:val="22"/>
        </w:rPr>
      </w:pPr>
      <w:r>
        <w:rPr>
          <w:rFonts w:cs="Arial"/>
          <w:szCs w:val="22"/>
        </w:rPr>
        <w:t>Contractor’s Name</w:t>
      </w:r>
    </w:p>
    <w:p w:rsidR="008E0F1F" w:rsidRDefault="008E0F1F" w:rsidP="008E0F1F">
      <w:pPr>
        <w:spacing w:before="0"/>
        <w:rPr>
          <w:rFonts w:cs="Arial"/>
          <w:bCs/>
          <w:szCs w:val="22"/>
        </w:rPr>
      </w:pPr>
    </w:p>
    <w:p w:rsidR="008E0F1F" w:rsidRDefault="008E0F1F" w:rsidP="008E0F1F">
      <w:pPr>
        <w:spacing w:before="0"/>
        <w:rPr>
          <w:rFonts w:cs="Arial"/>
          <w:bCs/>
          <w:szCs w:val="22"/>
        </w:rPr>
      </w:pPr>
    </w:p>
    <w:p w:rsidR="008E0F1F" w:rsidRDefault="008E0F1F" w:rsidP="008E0F1F">
      <w:pPr>
        <w:spacing w:before="0"/>
        <w:rPr>
          <w:rFonts w:cs="Arial"/>
          <w:bCs/>
          <w:szCs w:val="22"/>
        </w:rPr>
      </w:pPr>
      <w:r w:rsidRPr="004C3DA2">
        <w:rPr>
          <w:rFonts w:cs="Arial"/>
          <w:bCs/>
          <w:szCs w:val="22"/>
        </w:rPr>
        <w:t>Dear Sir/Madam,</w:t>
      </w:r>
    </w:p>
    <w:p w:rsidR="008E0F1F" w:rsidRPr="004C3DA2" w:rsidRDefault="008E0F1F" w:rsidP="008E0F1F">
      <w:pPr>
        <w:spacing w:before="0"/>
        <w:rPr>
          <w:rFonts w:cs="Arial"/>
          <w:bCs/>
          <w:szCs w:val="22"/>
        </w:rPr>
      </w:pPr>
    </w:p>
    <w:p w:rsidR="008E0F1F" w:rsidRDefault="008E0F1F" w:rsidP="008E0F1F">
      <w:pPr>
        <w:spacing w:before="0"/>
        <w:jc w:val="both"/>
        <w:rPr>
          <w:rFonts w:cs="Arial"/>
          <w:bCs/>
          <w:szCs w:val="22"/>
        </w:rPr>
      </w:pPr>
      <w:r>
        <w:rPr>
          <w:rFonts w:cs="Arial"/>
          <w:bCs/>
          <w:szCs w:val="22"/>
        </w:rPr>
        <w:t>Bethania Lutheran School h</w:t>
      </w:r>
      <w:r w:rsidRPr="004C3DA2">
        <w:rPr>
          <w:rFonts w:cs="Arial"/>
          <w:bCs/>
          <w:szCs w:val="22"/>
        </w:rPr>
        <w:t>as an obligation to all personnel and visitors to protect their health and safety whilst at the workplace.  In addition, as a contractor working at the site, you have a reciprocal obligation to ensure that your activities do not endanger the safety of yourself or other persons.</w:t>
      </w:r>
    </w:p>
    <w:p w:rsidR="008E0F1F" w:rsidRPr="004C3DA2" w:rsidRDefault="008E0F1F" w:rsidP="008E0F1F">
      <w:pPr>
        <w:spacing w:before="0"/>
        <w:jc w:val="both"/>
        <w:rPr>
          <w:rFonts w:cs="Arial"/>
          <w:bCs/>
          <w:szCs w:val="22"/>
        </w:rPr>
      </w:pPr>
    </w:p>
    <w:p w:rsidR="008E0F1F" w:rsidRDefault="008E0F1F" w:rsidP="008E0F1F">
      <w:pPr>
        <w:tabs>
          <w:tab w:val="right" w:leader="dot" w:pos="4111"/>
        </w:tabs>
        <w:spacing w:before="0"/>
        <w:jc w:val="both"/>
        <w:rPr>
          <w:rFonts w:cs="Arial"/>
          <w:bCs/>
          <w:szCs w:val="22"/>
        </w:rPr>
      </w:pPr>
      <w:r w:rsidRPr="004C3DA2">
        <w:rPr>
          <w:rFonts w:cs="Arial"/>
          <w:bCs/>
          <w:szCs w:val="22"/>
        </w:rPr>
        <w:t>To ensure we both meet our legal obligations, the</w:t>
      </w:r>
      <w:r>
        <w:rPr>
          <w:rFonts w:cs="Arial"/>
          <w:bCs/>
          <w:szCs w:val="22"/>
        </w:rPr>
        <w:t xml:space="preserve"> School</w:t>
      </w:r>
      <w:r w:rsidRPr="004C3DA2">
        <w:rPr>
          <w:rFonts w:cs="Arial"/>
          <w:bCs/>
          <w:szCs w:val="22"/>
        </w:rPr>
        <w:t xml:space="preserve"> has drafted a Contractors Agreement for your perusal and signature, to be returned to the below signed. This agreement must be signed and returned to us by </w:t>
      </w:r>
      <w:r w:rsidRPr="004C3DA2">
        <w:rPr>
          <w:rFonts w:cs="Arial"/>
          <w:bCs/>
          <w:i/>
          <w:szCs w:val="22"/>
        </w:rPr>
        <w:t xml:space="preserve">(date).  </w:t>
      </w:r>
      <w:r w:rsidRPr="004C3DA2">
        <w:rPr>
          <w:rFonts w:cs="Arial"/>
          <w:bCs/>
          <w:szCs w:val="22"/>
        </w:rPr>
        <w:t xml:space="preserve">In addition, you are required to attach a certificate of currency for both </w:t>
      </w:r>
      <w:proofErr w:type="spellStart"/>
      <w:r w:rsidRPr="004C3DA2">
        <w:rPr>
          <w:rFonts w:cs="Arial"/>
          <w:bCs/>
          <w:szCs w:val="22"/>
        </w:rPr>
        <w:t>WorkCover</w:t>
      </w:r>
      <w:proofErr w:type="spellEnd"/>
      <w:r w:rsidRPr="004C3DA2">
        <w:rPr>
          <w:rFonts w:cs="Arial"/>
          <w:bCs/>
          <w:szCs w:val="22"/>
        </w:rPr>
        <w:t xml:space="preserve"> and Public Liability Insurance policies.  Failure to respond to and comply with this agreement will result in a review of your contract.</w:t>
      </w:r>
    </w:p>
    <w:p w:rsidR="008E0F1F" w:rsidRPr="004C3DA2" w:rsidRDefault="008E0F1F" w:rsidP="008E0F1F">
      <w:pPr>
        <w:tabs>
          <w:tab w:val="right" w:leader="dot" w:pos="4111"/>
        </w:tabs>
        <w:spacing w:before="0"/>
        <w:jc w:val="both"/>
        <w:rPr>
          <w:rFonts w:cs="Arial"/>
          <w:bCs/>
          <w:szCs w:val="22"/>
        </w:rPr>
      </w:pPr>
    </w:p>
    <w:p w:rsidR="008E0F1F" w:rsidRDefault="008E0F1F" w:rsidP="008E0F1F">
      <w:pPr>
        <w:spacing w:before="0"/>
        <w:outlineLvl w:val="0"/>
        <w:rPr>
          <w:rFonts w:cs="Arial"/>
          <w:bCs/>
          <w:szCs w:val="22"/>
        </w:rPr>
      </w:pPr>
      <w:r w:rsidRPr="004C3DA2">
        <w:rPr>
          <w:rFonts w:cs="Arial"/>
          <w:bCs/>
          <w:szCs w:val="22"/>
        </w:rPr>
        <w:t>We look forward to your prompt response.</w:t>
      </w:r>
    </w:p>
    <w:p w:rsidR="008E0F1F" w:rsidRPr="004C3DA2" w:rsidRDefault="008E0F1F" w:rsidP="008E0F1F">
      <w:pPr>
        <w:spacing w:before="0"/>
        <w:outlineLvl w:val="0"/>
        <w:rPr>
          <w:rFonts w:cs="Arial"/>
          <w:bCs/>
          <w:szCs w:val="22"/>
        </w:rPr>
      </w:pPr>
    </w:p>
    <w:p w:rsidR="008E0F1F" w:rsidRDefault="008E0F1F" w:rsidP="008E0F1F">
      <w:pPr>
        <w:spacing w:before="0"/>
        <w:rPr>
          <w:rFonts w:cs="Arial"/>
          <w:bCs/>
          <w:szCs w:val="22"/>
        </w:rPr>
      </w:pPr>
      <w:r w:rsidRPr="004C3DA2">
        <w:rPr>
          <w:rFonts w:cs="Arial"/>
          <w:bCs/>
          <w:szCs w:val="22"/>
        </w:rPr>
        <w:t>Yours faithfully,</w:t>
      </w:r>
    </w:p>
    <w:p w:rsidR="008E0F1F" w:rsidRDefault="008E0F1F" w:rsidP="008E0F1F">
      <w:pPr>
        <w:spacing w:before="0"/>
        <w:rPr>
          <w:rFonts w:cs="Arial"/>
          <w:bCs/>
          <w:szCs w:val="22"/>
        </w:rPr>
      </w:pPr>
    </w:p>
    <w:p w:rsidR="008E0F1F" w:rsidRDefault="008E0F1F" w:rsidP="008E0F1F">
      <w:pPr>
        <w:spacing w:before="0"/>
        <w:rPr>
          <w:rFonts w:cs="Arial"/>
          <w:bCs/>
          <w:szCs w:val="22"/>
        </w:rPr>
      </w:pPr>
    </w:p>
    <w:p w:rsidR="008E0F1F" w:rsidRDefault="008E0F1F" w:rsidP="008E0F1F">
      <w:pPr>
        <w:spacing w:before="0"/>
        <w:rPr>
          <w:rFonts w:cs="Arial"/>
          <w:bCs/>
          <w:szCs w:val="22"/>
        </w:rPr>
      </w:pPr>
    </w:p>
    <w:p w:rsidR="008E0F1F" w:rsidRDefault="008E0F1F" w:rsidP="008E0F1F">
      <w:pPr>
        <w:spacing w:before="0"/>
        <w:rPr>
          <w:rFonts w:cs="Arial"/>
          <w:bCs/>
          <w:szCs w:val="22"/>
        </w:rPr>
      </w:pPr>
    </w:p>
    <w:p w:rsidR="008E0F1F" w:rsidRDefault="008E0F1F" w:rsidP="008E0F1F">
      <w:pPr>
        <w:spacing w:before="0"/>
        <w:rPr>
          <w:rFonts w:cs="Arial"/>
          <w:bCs/>
          <w:szCs w:val="22"/>
        </w:rPr>
      </w:pPr>
    </w:p>
    <w:p w:rsidR="00855ACF" w:rsidRDefault="008E0F1F" w:rsidP="008E0F1F">
      <w:pPr>
        <w:tabs>
          <w:tab w:val="left" w:pos="426"/>
        </w:tabs>
        <w:spacing w:before="0"/>
        <w:rPr>
          <w:rFonts w:cs="Arial"/>
          <w:b/>
          <w:bCs/>
          <w:szCs w:val="22"/>
        </w:rPr>
      </w:pPr>
      <w:r>
        <w:rPr>
          <w:rFonts w:cs="Arial"/>
          <w:b/>
          <w:bCs/>
          <w:szCs w:val="22"/>
        </w:rPr>
        <w:t>BUSINESS MANAGER</w:t>
      </w:r>
    </w:p>
    <w:p w:rsidR="00855ACF" w:rsidRDefault="00855ACF">
      <w:pPr>
        <w:spacing w:before="0" w:after="0"/>
        <w:rPr>
          <w:rFonts w:cs="Arial"/>
          <w:b/>
          <w:bCs/>
          <w:szCs w:val="22"/>
        </w:rPr>
      </w:pPr>
      <w:r>
        <w:rPr>
          <w:rFonts w:cs="Arial"/>
          <w:b/>
          <w:bCs/>
          <w:szCs w:val="22"/>
        </w:rPr>
        <w:br w:type="page"/>
      </w:r>
    </w:p>
    <w:p w:rsidR="00855ACF" w:rsidRPr="00855ACF" w:rsidRDefault="00855ACF" w:rsidP="00855ACF">
      <w:pPr>
        <w:tabs>
          <w:tab w:val="right" w:leader="dot" w:pos="4536"/>
        </w:tabs>
        <w:spacing w:before="0"/>
        <w:outlineLvl w:val="0"/>
        <w:rPr>
          <w:rFonts w:ascii="Arial Black" w:hAnsi="Arial Black" w:cs="Arial"/>
          <w:b/>
          <w:sz w:val="28"/>
          <w:szCs w:val="28"/>
        </w:rPr>
      </w:pPr>
      <w:r w:rsidRPr="00855ACF">
        <w:rPr>
          <w:rFonts w:ascii="Arial Black" w:hAnsi="Arial Black" w:cs="Arial"/>
          <w:b/>
          <w:sz w:val="28"/>
          <w:szCs w:val="28"/>
        </w:rPr>
        <w:lastRenderedPageBreak/>
        <w:t xml:space="preserve">APPENDIX </w:t>
      </w:r>
      <w:r>
        <w:rPr>
          <w:rFonts w:ascii="Arial Black" w:hAnsi="Arial Black" w:cs="Arial"/>
          <w:b/>
          <w:sz w:val="28"/>
          <w:szCs w:val="28"/>
        </w:rPr>
        <w:t>B</w:t>
      </w:r>
      <w:r w:rsidRPr="00855ACF">
        <w:rPr>
          <w:rFonts w:ascii="Arial Black" w:hAnsi="Arial Black" w:cs="Arial"/>
          <w:b/>
          <w:sz w:val="28"/>
          <w:szCs w:val="28"/>
        </w:rPr>
        <w:t>:  CONTRACTOR</w:t>
      </w:r>
      <w:r w:rsidR="00994250">
        <w:rPr>
          <w:rFonts w:ascii="Arial Black" w:hAnsi="Arial Black" w:cs="Arial"/>
          <w:b/>
          <w:sz w:val="28"/>
          <w:szCs w:val="28"/>
        </w:rPr>
        <w:t>’</w:t>
      </w:r>
      <w:r w:rsidRPr="00855ACF">
        <w:rPr>
          <w:rFonts w:ascii="Arial Black" w:hAnsi="Arial Black" w:cs="Arial"/>
          <w:b/>
          <w:sz w:val="28"/>
          <w:szCs w:val="28"/>
        </w:rPr>
        <w:t xml:space="preserve">S </w:t>
      </w:r>
      <w:r>
        <w:rPr>
          <w:rFonts w:ascii="Arial Black" w:hAnsi="Arial Black" w:cs="Arial"/>
          <w:b/>
          <w:sz w:val="28"/>
          <w:szCs w:val="28"/>
        </w:rPr>
        <w:t>AGREEMENT</w:t>
      </w:r>
    </w:p>
    <w:p w:rsidR="00855ACF" w:rsidRDefault="00855ACF" w:rsidP="00855ACF">
      <w:pPr>
        <w:tabs>
          <w:tab w:val="right" w:leader="dot" w:pos="4536"/>
          <w:tab w:val="left" w:pos="4678"/>
          <w:tab w:val="right" w:leader="dot" w:pos="9498"/>
        </w:tabs>
        <w:spacing w:before="600"/>
        <w:outlineLvl w:val="0"/>
        <w:rPr>
          <w:rFonts w:cs="Arial"/>
          <w:szCs w:val="22"/>
        </w:rPr>
      </w:pPr>
      <w:r>
        <w:rPr>
          <w:rFonts w:cs="Arial"/>
          <w:szCs w:val="22"/>
        </w:rPr>
        <w:t>Quote number:</w:t>
      </w:r>
      <w:r>
        <w:rPr>
          <w:rFonts w:cs="Arial"/>
          <w:szCs w:val="22"/>
        </w:rPr>
        <w:tab/>
      </w:r>
      <w:r>
        <w:rPr>
          <w:rFonts w:cs="Arial"/>
          <w:szCs w:val="22"/>
        </w:rPr>
        <w:tab/>
        <w:t>Contract:</w:t>
      </w:r>
      <w:r>
        <w:rPr>
          <w:rFonts w:cs="Arial"/>
          <w:szCs w:val="22"/>
        </w:rPr>
        <w:tab/>
      </w:r>
    </w:p>
    <w:p w:rsidR="00855ACF" w:rsidRDefault="00855ACF" w:rsidP="00855ACF">
      <w:pPr>
        <w:tabs>
          <w:tab w:val="right" w:leader="dot" w:pos="4536"/>
          <w:tab w:val="left" w:pos="4678"/>
          <w:tab w:val="right" w:leader="dot" w:pos="9498"/>
        </w:tabs>
        <w:spacing w:before="360"/>
        <w:outlineLvl w:val="0"/>
        <w:rPr>
          <w:rFonts w:cs="Arial"/>
          <w:szCs w:val="22"/>
        </w:rPr>
      </w:pPr>
      <w:r>
        <w:rPr>
          <w:rFonts w:cs="Arial"/>
          <w:szCs w:val="22"/>
        </w:rPr>
        <w:t>Dear:</w:t>
      </w:r>
      <w:r>
        <w:rPr>
          <w:rFonts w:cs="Arial"/>
          <w:szCs w:val="22"/>
        </w:rPr>
        <w:tab/>
      </w:r>
    </w:p>
    <w:p w:rsidR="00855ACF" w:rsidRPr="00F356F3" w:rsidRDefault="00855ACF" w:rsidP="00855ACF">
      <w:pPr>
        <w:spacing w:before="360"/>
        <w:rPr>
          <w:rFonts w:cs="Arial"/>
        </w:rPr>
      </w:pPr>
      <w:r>
        <w:rPr>
          <w:rFonts w:cs="Arial"/>
        </w:rPr>
        <w:t xml:space="preserve">We refer to your quote tendered in respect of the above contract and advise that before we can accept your quote, we require you to complete and agree to the terms of this agreement. </w:t>
      </w:r>
    </w:p>
    <w:p w:rsidR="00855ACF" w:rsidRDefault="00855ACF" w:rsidP="00855ACF">
      <w:pPr>
        <w:spacing w:before="0"/>
        <w:rPr>
          <w:rFonts w:cs="Arial"/>
        </w:rPr>
      </w:pPr>
    </w:p>
    <w:p w:rsidR="00855ACF" w:rsidRPr="005D798C" w:rsidRDefault="00855ACF" w:rsidP="005D798C">
      <w:pPr>
        <w:jc w:val="center"/>
        <w:rPr>
          <w:rFonts w:ascii="Arial Black" w:hAnsi="Arial Black" w:cs="Arial"/>
          <w:b/>
          <w:sz w:val="24"/>
        </w:rPr>
      </w:pPr>
      <w:r w:rsidRPr="005D798C">
        <w:rPr>
          <w:rFonts w:ascii="Arial Black" w:hAnsi="Arial Black" w:cs="Arial"/>
          <w:b/>
          <w:sz w:val="24"/>
        </w:rPr>
        <w:t>INSURANCE COVERAGE</w:t>
      </w:r>
    </w:p>
    <w:p w:rsidR="00855ACF" w:rsidRPr="00D172B4" w:rsidRDefault="00855ACF" w:rsidP="005D798C">
      <w:pPr>
        <w:spacing w:before="0" w:after="0" w:line="360" w:lineRule="auto"/>
        <w:rPr>
          <w:rFonts w:cs="Arial"/>
        </w:rPr>
      </w:pPr>
    </w:p>
    <w:p w:rsidR="005D798C" w:rsidRDefault="00855ACF" w:rsidP="005D798C">
      <w:pPr>
        <w:spacing w:before="0" w:after="0" w:line="360" w:lineRule="auto"/>
        <w:rPr>
          <w:rFonts w:cs="Arial"/>
          <w:i/>
        </w:rPr>
      </w:pPr>
      <w:r w:rsidRPr="00D172B4">
        <w:rPr>
          <w:rFonts w:cs="Arial"/>
          <w:b/>
          <w:bCs/>
        </w:rPr>
        <w:t>Contractor Licence No</w:t>
      </w:r>
      <w:proofErr w:type="gramStart"/>
      <w:r w:rsidRPr="00D172B4">
        <w:rPr>
          <w:rFonts w:cs="Arial"/>
          <w:b/>
          <w:bCs/>
        </w:rPr>
        <w:t>:</w:t>
      </w:r>
      <w:r w:rsidRPr="00D172B4">
        <w:rPr>
          <w:rFonts w:cs="Arial"/>
          <w:i/>
        </w:rPr>
        <w:t xml:space="preserve"> </w:t>
      </w:r>
      <w:r>
        <w:rPr>
          <w:rFonts w:cs="Arial"/>
          <w:i/>
        </w:rPr>
        <w:tab/>
      </w:r>
      <w:r>
        <w:rPr>
          <w:rFonts w:cs="Arial"/>
          <w:i/>
        </w:rPr>
        <w:tab/>
      </w:r>
      <w:r w:rsidR="005D798C">
        <w:rPr>
          <w:rFonts w:cs="Arial"/>
          <w:i/>
        </w:rPr>
        <w:t>............................................................</w:t>
      </w:r>
      <w:proofErr w:type="gramEnd"/>
    </w:p>
    <w:p w:rsidR="005D798C" w:rsidRDefault="00855ACF" w:rsidP="005D798C">
      <w:pPr>
        <w:spacing w:before="0" w:after="0" w:line="360" w:lineRule="auto"/>
        <w:ind w:left="2880" w:firstLine="720"/>
        <w:rPr>
          <w:rFonts w:cs="Arial"/>
          <w:i/>
        </w:rPr>
      </w:pPr>
      <w:r w:rsidRPr="00D172B4">
        <w:rPr>
          <w:rFonts w:cs="Arial"/>
          <w:i/>
        </w:rPr>
        <w:t>(</w:t>
      </w:r>
      <w:proofErr w:type="gramStart"/>
      <w:r w:rsidRPr="00D172B4">
        <w:rPr>
          <w:rFonts w:cs="Arial"/>
          <w:i/>
        </w:rPr>
        <w:t>to</w:t>
      </w:r>
      <w:proofErr w:type="gramEnd"/>
      <w:r w:rsidRPr="00D172B4">
        <w:rPr>
          <w:rFonts w:cs="Arial"/>
          <w:i/>
        </w:rPr>
        <w:t xml:space="preserve"> be completed by all Contractors)</w:t>
      </w:r>
    </w:p>
    <w:p w:rsidR="00855ACF" w:rsidRPr="00D172B4" w:rsidRDefault="00855ACF" w:rsidP="005D798C">
      <w:pPr>
        <w:spacing w:before="0" w:after="0" w:line="360" w:lineRule="auto"/>
        <w:ind w:left="2880" w:firstLine="720"/>
        <w:rPr>
          <w:rFonts w:cs="Arial"/>
          <w:i/>
        </w:rPr>
      </w:pPr>
    </w:p>
    <w:p w:rsidR="005D798C" w:rsidRDefault="00855ACF" w:rsidP="005D798C">
      <w:pPr>
        <w:spacing w:before="0" w:after="0" w:line="360" w:lineRule="auto"/>
        <w:rPr>
          <w:rFonts w:cs="Arial"/>
        </w:rPr>
      </w:pPr>
      <w:r w:rsidRPr="00D172B4">
        <w:rPr>
          <w:rFonts w:cs="Arial"/>
          <w:b/>
        </w:rPr>
        <w:t>Contract Works Insurance</w:t>
      </w:r>
      <w:proofErr w:type="gramStart"/>
      <w:r>
        <w:rPr>
          <w:rFonts w:cs="Arial"/>
          <w:b/>
        </w:rPr>
        <w:t>:</w:t>
      </w:r>
      <w:r w:rsidRPr="00D172B4">
        <w:rPr>
          <w:rFonts w:cs="Arial"/>
        </w:rPr>
        <w:t xml:space="preserve"> </w:t>
      </w:r>
      <w:r>
        <w:rPr>
          <w:rFonts w:cs="Arial"/>
        </w:rPr>
        <w:tab/>
      </w:r>
      <w:r>
        <w:rPr>
          <w:rFonts w:cs="Arial"/>
        </w:rPr>
        <w:tab/>
      </w:r>
      <w:r w:rsidR="005D798C">
        <w:rPr>
          <w:rFonts w:cs="Arial"/>
          <w:i/>
        </w:rPr>
        <w:t>............................................................</w:t>
      </w:r>
      <w:proofErr w:type="gramEnd"/>
    </w:p>
    <w:p w:rsidR="00855ACF" w:rsidRPr="00D172B4" w:rsidRDefault="00855ACF" w:rsidP="005D798C">
      <w:pPr>
        <w:spacing w:before="0" w:after="0" w:line="360" w:lineRule="auto"/>
        <w:ind w:left="2880" w:firstLine="720"/>
        <w:rPr>
          <w:rFonts w:cs="Arial"/>
          <w:i/>
        </w:rPr>
      </w:pPr>
      <w:r w:rsidRPr="00D172B4">
        <w:rPr>
          <w:rFonts w:cs="Arial"/>
        </w:rPr>
        <w:t>(</w:t>
      </w:r>
      <w:proofErr w:type="gramStart"/>
      <w:r w:rsidRPr="00D172B4">
        <w:rPr>
          <w:rFonts w:cs="Arial"/>
          <w:i/>
        </w:rPr>
        <w:t>to</w:t>
      </w:r>
      <w:proofErr w:type="gramEnd"/>
      <w:r w:rsidRPr="00D172B4">
        <w:rPr>
          <w:rFonts w:cs="Arial"/>
          <w:i/>
        </w:rPr>
        <w:t xml:space="preserve"> be completed by Principle Contractors only)</w:t>
      </w:r>
    </w:p>
    <w:p w:rsidR="00855ACF" w:rsidRPr="00D172B4" w:rsidRDefault="00855ACF" w:rsidP="005D798C">
      <w:pPr>
        <w:spacing w:after="0" w:line="360" w:lineRule="auto"/>
        <w:rPr>
          <w:rFonts w:cs="Arial"/>
        </w:rPr>
      </w:pPr>
      <w:proofErr w:type="gramStart"/>
      <w:r w:rsidRPr="00D172B4">
        <w:rPr>
          <w:rFonts w:cs="Arial"/>
        </w:rPr>
        <w:t>Covering physical loss or damage to property forming part of the construction.</w:t>
      </w:r>
      <w:proofErr w:type="gramEnd"/>
    </w:p>
    <w:p w:rsidR="005D798C" w:rsidRDefault="00855ACF" w:rsidP="005D798C">
      <w:pPr>
        <w:tabs>
          <w:tab w:val="right" w:leader="dot" w:pos="4536"/>
          <w:tab w:val="left" w:pos="4678"/>
          <w:tab w:val="right" w:leader="dot" w:pos="9498"/>
        </w:tabs>
        <w:spacing w:before="360" w:after="0" w:line="360" w:lineRule="auto"/>
        <w:outlineLvl w:val="0"/>
        <w:rPr>
          <w:rFonts w:cs="Arial"/>
          <w:szCs w:val="22"/>
        </w:rPr>
      </w:pPr>
      <w:r>
        <w:rPr>
          <w:rFonts w:cs="Arial"/>
          <w:szCs w:val="22"/>
        </w:rPr>
        <w:t>Insurance Company:</w:t>
      </w:r>
      <w:r>
        <w:rPr>
          <w:rFonts w:cs="Arial"/>
          <w:szCs w:val="22"/>
        </w:rPr>
        <w:tab/>
      </w:r>
      <w:r>
        <w:rPr>
          <w:rFonts w:cs="Arial"/>
          <w:szCs w:val="22"/>
        </w:rPr>
        <w:tab/>
        <w:t>Expiry Date:</w:t>
      </w:r>
      <w:r>
        <w:rPr>
          <w:rFonts w:cs="Arial"/>
          <w:szCs w:val="22"/>
        </w:rPr>
        <w:tab/>
      </w:r>
    </w:p>
    <w:p w:rsidR="005D798C" w:rsidRDefault="00855ACF" w:rsidP="005D798C">
      <w:pPr>
        <w:tabs>
          <w:tab w:val="right" w:leader="dot" w:pos="4536"/>
          <w:tab w:val="left" w:pos="4678"/>
          <w:tab w:val="right" w:leader="dot" w:pos="9498"/>
        </w:tabs>
        <w:spacing w:before="120" w:after="0" w:line="360" w:lineRule="auto"/>
        <w:outlineLvl w:val="0"/>
        <w:rPr>
          <w:rFonts w:cs="Arial"/>
          <w:szCs w:val="22"/>
        </w:rPr>
      </w:pPr>
      <w:r>
        <w:rPr>
          <w:rFonts w:cs="Arial"/>
          <w:szCs w:val="22"/>
        </w:rPr>
        <w:t>Policy Number:</w:t>
      </w:r>
      <w:r>
        <w:rPr>
          <w:rFonts w:cs="Arial"/>
          <w:szCs w:val="22"/>
        </w:rPr>
        <w:tab/>
      </w:r>
      <w:r>
        <w:rPr>
          <w:rFonts w:cs="Arial"/>
          <w:szCs w:val="22"/>
        </w:rPr>
        <w:tab/>
        <w:t>Policy Holder’s Name:</w:t>
      </w:r>
      <w:r>
        <w:rPr>
          <w:rFonts w:cs="Arial"/>
          <w:szCs w:val="22"/>
        </w:rPr>
        <w:tab/>
      </w:r>
    </w:p>
    <w:p w:rsidR="00855ACF" w:rsidRDefault="00855ACF" w:rsidP="005D798C">
      <w:pPr>
        <w:tabs>
          <w:tab w:val="right" w:leader="dot" w:pos="4536"/>
          <w:tab w:val="left" w:pos="4678"/>
          <w:tab w:val="right" w:leader="dot" w:pos="9498"/>
        </w:tabs>
        <w:spacing w:before="120" w:after="0" w:line="360" w:lineRule="auto"/>
        <w:outlineLvl w:val="0"/>
        <w:rPr>
          <w:rFonts w:cs="Arial"/>
          <w:szCs w:val="22"/>
        </w:rPr>
      </w:pPr>
      <w:r>
        <w:rPr>
          <w:rFonts w:cs="Arial"/>
          <w:szCs w:val="22"/>
        </w:rPr>
        <w:t>Excess: $</w:t>
      </w:r>
      <w:r>
        <w:rPr>
          <w:rFonts w:cs="Arial"/>
          <w:szCs w:val="22"/>
        </w:rPr>
        <w:tab/>
      </w:r>
      <w:r>
        <w:rPr>
          <w:rFonts w:cs="Arial"/>
          <w:szCs w:val="22"/>
        </w:rPr>
        <w:tab/>
        <w:t>Sum Insured: $</w:t>
      </w:r>
      <w:r>
        <w:rPr>
          <w:rFonts w:cs="Arial"/>
          <w:szCs w:val="22"/>
        </w:rPr>
        <w:tab/>
      </w:r>
    </w:p>
    <w:p w:rsidR="00855ACF" w:rsidRDefault="00855ACF" w:rsidP="005D798C">
      <w:pPr>
        <w:tabs>
          <w:tab w:val="left" w:pos="1985"/>
          <w:tab w:val="left" w:pos="5103"/>
          <w:tab w:val="right" w:leader="dot" w:pos="9498"/>
        </w:tabs>
        <w:spacing w:before="120" w:after="0" w:line="360" w:lineRule="auto"/>
        <w:outlineLvl w:val="0"/>
        <w:rPr>
          <w:rFonts w:cs="Arial"/>
        </w:rPr>
      </w:pPr>
      <w:r>
        <w:rPr>
          <w:rFonts w:cs="Arial"/>
          <w:szCs w:val="22"/>
        </w:rPr>
        <w:t>Plus Sub-limits:</w:t>
      </w:r>
      <w:r>
        <w:rPr>
          <w:rFonts w:cs="Arial"/>
          <w:szCs w:val="22"/>
        </w:rPr>
        <w:tab/>
      </w:r>
      <w:r w:rsidRPr="00D172B4">
        <w:rPr>
          <w:rFonts w:cs="Arial"/>
        </w:rPr>
        <w:t>Principal Supplied Equipment</w:t>
      </w:r>
      <w:r>
        <w:rPr>
          <w:rFonts w:cs="Arial"/>
        </w:rPr>
        <w:t>:</w:t>
      </w:r>
      <w:r>
        <w:rPr>
          <w:rFonts w:cs="Arial"/>
        </w:rPr>
        <w:tab/>
        <w:t>$</w:t>
      </w:r>
      <w:r>
        <w:rPr>
          <w:rFonts w:cs="Arial"/>
        </w:rPr>
        <w:tab/>
      </w:r>
    </w:p>
    <w:p w:rsidR="00855ACF" w:rsidRDefault="00855ACF" w:rsidP="005D798C">
      <w:pPr>
        <w:tabs>
          <w:tab w:val="left" w:pos="1985"/>
          <w:tab w:val="left" w:pos="5103"/>
          <w:tab w:val="right" w:leader="dot" w:pos="9498"/>
        </w:tabs>
        <w:spacing w:before="120" w:after="0" w:line="360" w:lineRule="auto"/>
        <w:outlineLvl w:val="0"/>
        <w:rPr>
          <w:rFonts w:cs="Arial"/>
        </w:rPr>
      </w:pPr>
      <w:r>
        <w:rPr>
          <w:rFonts w:cs="Arial"/>
        </w:rPr>
        <w:tab/>
        <w:t xml:space="preserve">Architects/Engineers Fees: </w:t>
      </w:r>
      <w:r>
        <w:rPr>
          <w:rFonts w:cs="Arial"/>
        </w:rPr>
        <w:tab/>
        <w:t>$</w:t>
      </w:r>
      <w:r>
        <w:rPr>
          <w:rFonts w:cs="Arial"/>
        </w:rPr>
        <w:tab/>
      </w:r>
    </w:p>
    <w:p w:rsidR="00855ACF" w:rsidRPr="00485BB9" w:rsidRDefault="00855ACF" w:rsidP="005D798C">
      <w:pPr>
        <w:tabs>
          <w:tab w:val="left" w:pos="1985"/>
          <w:tab w:val="left" w:pos="5103"/>
          <w:tab w:val="right" w:leader="dot" w:pos="9498"/>
        </w:tabs>
        <w:spacing w:before="120" w:after="0" w:line="360" w:lineRule="auto"/>
        <w:outlineLvl w:val="0"/>
        <w:rPr>
          <w:rFonts w:cs="Arial"/>
        </w:rPr>
      </w:pPr>
      <w:r>
        <w:rPr>
          <w:rFonts w:cs="Arial"/>
        </w:rPr>
        <w:tab/>
        <w:t xml:space="preserve">Removal of Debris: </w:t>
      </w:r>
      <w:r>
        <w:rPr>
          <w:rFonts w:cs="Arial"/>
        </w:rPr>
        <w:tab/>
        <w:t>$</w:t>
      </w:r>
      <w:r>
        <w:rPr>
          <w:rFonts w:cs="Arial"/>
        </w:rPr>
        <w:tab/>
      </w:r>
    </w:p>
    <w:p w:rsidR="00855ACF" w:rsidRPr="00485BB9" w:rsidRDefault="00855ACF" w:rsidP="005D798C">
      <w:pPr>
        <w:spacing w:before="480" w:after="0" w:line="360" w:lineRule="auto"/>
        <w:rPr>
          <w:rFonts w:cs="Arial"/>
          <w:i/>
        </w:rPr>
      </w:pPr>
      <w:r w:rsidRPr="005D798C">
        <w:rPr>
          <w:rFonts w:ascii="Arial Black" w:hAnsi="Arial Black" w:cs="Arial"/>
          <w:b/>
          <w:sz w:val="24"/>
        </w:rPr>
        <w:t>Legal Liability Insurance:</w:t>
      </w:r>
      <w:r w:rsidRPr="00D172B4">
        <w:rPr>
          <w:rFonts w:cs="Arial"/>
        </w:rPr>
        <w:t xml:space="preserve"> </w:t>
      </w:r>
      <w:r>
        <w:rPr>
          <w:rFonts w:cs="Arial"/>
        </w:rPr>
        <w:tab/>
      </w:r>
      <w:r>
        <w:rPr>
          <w:rFonts w:cs="Arial"/>
        </w:rPr>
        <w:tab/>
      </w:r>
      <w:r w:rsidRPr="00D172B4">
        <w:rPr>
          <w:rFonts w:cs="Arial"/>
        </w:rPr>
        <w:t>(</w:t>
      </w:r>
      <w:r w:rsidRPr="00D172B4">
        <w:rPr>
          <w:rFonts w:cs="Arial"/>
          <w:i/>
        </w:rPr>
        <w:t xml:space="preserve">to be completed by </w:t>
      </w:r>
      <w:r>
        <w:rPr>
          <w:rFonts w:cs="Arial"/>
          <w:i/>
        </w:rPr>
        <w:t>all Contractors</w:t>
      </w:r>
      <w:r w:rsidRPr="00D172B4">
        <w:rPr>
          <w:rFonts w:cs="Arial"/>
          <w:i/>
        </w:rPr>
        <w:t>)</w:t>
      </w:r>
    </w:p>
    <w:p w:rsidR="00855ACF" w:rsidRDefault="00855ACF" w:rsidP="005D798C">
      <w:pPr>
        <w:tabs>
          <w:tab w:val="right" w:leader="dot" w:pos="4536"/>
          <w:tab w:val="left" w:pos="4678"/>
          <w:tab w:val="right" w:leader="dot" w:pos="9498"/>
        </w:tabs>
        <w:spacing w:before="360" w:line="360" w:lineRule="auto"/>
        <w:outlineLvl w:val="0"/>
        <w:rPr>
          <w:rFonts w:cs="Arial"/>
          <w:szCs w:val="22"/>
        </w:rPr>
      </w:pPr>
      <w:r>
        <w:rPr>
          <w:rFonts w:cs="Arial"/>
          <w:szCs w:val="22"/>
        </w:rPr>
        <w:t>Insurance Company:</w:t>
      </w:r>
      <w:r>
        <w:rPr>
          <w:rFonts w:cs="Arial"/>
          <w:szCs w:val="22"/>
        </w:rPr>
        <w:tab/>
      </w:r>
      <w:r>
        <w:rPr>
          <w:rFonts w:cs="Arial"/>
          <w:szCs w:val="22"/>
        </w:rPr>
        <w:tab/>
        <w:t>Expiry Date:</w:t>
      </w:r>
      <w:r>
        <w:rPr>
          <w:rFonts w:cs="Arial"/>
          <w:szCs w:val="22"/>
        </w:rPr>
        <w:tab/>
      </w:r>
    </w:p>
    <w:p w:rsidR="00855ACF" w:rsidRDefault="00855ACF" w:rsidP="005D798C">
      <w:pPr>
        <w:tabs>
          <w:tab w:val="right" w:leader="dot" w:pos="4536"/>
          <w:tab w:val="left" w:pos="4678"/>
          <w:tab w:val="right" w:leader="dot" w:pos="9498"/>
        </w:tabs>
        <w:spacing w:before="120" w:line="360" w:lineRule="auto"/>
        <w:outlineLvl w:val="0"/>
        <w:rPr>
          <w:rFonts w:cs="Arial"/>
          <w:szCs w:val="22"/>
        </w:rPr>
      </w:pPr>
      <w:r>
        <w:rPr>
          <w:rFonts w:cs="Arial"/>
          <w:szCs w:val="22"/>
        </w:rPr>
        <w:t>Policy Number:</w:t>
      </w:r>
      <w:r>
        <w:rPr>
          <w:rFonts w:cs="Arial"/>
          <w:szCs w:val="22"/>
        </w:rPr>
        <w:tab/>
      </w:r>
      <w:r>
        <w:rPr>
          <w:rFonts w:cs="Arial"/>
          <w:szCs w:val="22"/>
        </w:rPr>
        <w:tab/>
        <w:t>Policy Holder’s Name:</w:t>
      </w:r>
      <w:r>
        <w:rPr>
          <w:rFonts w:cs="Arial"/>
          <w:szCs w:val="22"/>
        </w:rPr>
        <w:tab/>
      </w:r>
    </w:p>
    <w:p w:rsidR="00855ACF" w:rsidRDefault="00855ACF" w:rsidP="005D798C">
      <w:pPr>
        <w:tabs>
          <w:tab w:val="right" w:leader="dot" w:pos="4536"/>
          <w:tab w:val="left" w:pos="4678"/>
          <w:tab w:val="right" w:leader="dot" w:pos="9498"/>
        </w:tabs>
        <w:spacing w:before="120" w:line="360" w:lineRule="auto"/>
        <w:outlineLvl w:val="0"/>
        <w:rPr>
          <w:rFonts w:cs="Arial"/>
          <w:szCs w:val="22"/>
        </w:rPr>
      </w:pPr>
      <w:r>
        <w:rPr>
          <w:rFonts w:cs="Arial"/>
          <w:szCs w:val="22"/>
        </w:rPr>
        <w:t>Excess: $</w:t>
      </w:r>
      <w:r>
        <w:rPr>
          <w:rFonts w:cs="Arial"/>
          <w:szCs w:val="22"/>
        </w:rPr>
        <w:tab/>
      </w:r>
      <w:r>
        <w:rPr>
          <w:rFonts w:cs="Arial"/>
          <w:szCs w:val="22"/>
        </w:rPr>
        <w:tab/>
      </w:r>
    </w:p>
    <w:p w:rsidR="00855ACF" w:rsidRPr="00485BB9" w:rsidRDefault="00855ACF" w:rsidP="005D798C">
      <w:pPr>
        <w:tabs>
          <w:tab w:val="right" w:leader="dot" w:pos="4536"/>
          <w:tab w:val="left" w:pos="4678"/>
          <w:tab w:val="right" w:leader="dot" w:pos="9498"/>
        </w:tabs>
        <w:spacing w:before="0" w:after="0" w:line="360" w:lineRule="auto"/>
        <w:outlineLvl w:val="0"/>
        <w:rPr>
          <w:rFonts w:cs="Arial"/>
          <w:szCs w:val="22"/>
        </w:rPr>
      </w:pPr>
      <w:r>
        <w:rPr>
          <w:rFonts w:cs="Arial"/>
          <w:szCs w:val="22"/>
        </w:rPr>
        <w:t>Limit of Indemnity:  $</w:t>
      </w:r>
      <w:r>
        <w:rPr>
          <w:rFonts w:cs="Arial"/>
          <w:szCs w:val="22"/>
        </w:rPr>
        <w:tab/>
      </w:r>
      <w:r>
        <w:rPr>
          <w:rFonts w:cs="Arial"/>
          <w:szCs w:val="22"/>
        </w:rPr>
        <w:tab/>
        <w:t>for any one occurrence</w:t>
      </w:r>
    </w:p>
    <w:p w:rsidR="005D798C" w:rsidRDefault="005D798C" w:rsidP="005D798C">
      <w:pPr>
        <w:spacing w:before="0" w:after="0" w:line="360" w:lineRule="auto"/>
        <w:rPr>
          <w:rFonts w:ascii="Arial Black" w:hAnsi="Arial Black" w:cs="Arial"/>
          <w:b/>
          <w:sz w:val="24"/>
        </w:rPr>
      </w:pPr>
    </w:p>
    <w:p w:rsidR="00855ACF" w:rsidRPr="00485BB9" w:rsidRDefault="00855ACF" w:rsidP="005D798C">
      <w:pPr>
        <w:spacing w:before="0" w:after="0" w:line="360" w:lineRule="auto"/>
        <w:rPr>
          <w:rFonts w:cs="Arial"/>
          <w:i/>
        </w:rPr>
      </w:pPr>
      <w:r w:rsidRPr="005D798C">
        <w:rPr>
          <w:rFonts w:ascii="Arial Black" w:hAnsi="Arial Black" w:cs="Arial"/>
          <w:b/>
          <w:sz w:val="24"/>
        </w:rPr>
        <w:t>Workers Compensation Insurance:</w:t>
      </w:r>
      <w:r w:rsidRPr="00D172B4">
        <w:rPr>
          <w:rFonts w:cs="Arial"/>
        </w:rPr>
        <w:t xml:space="preserve"> (</w:t>
      </w:r>
      <w:r w:rsidRPr="00D172B4">
        <w:rPr>
          <w:rFonts w:cs="Arial"/>
          <w:i/>
        </w:rPr>
        <w:t xml:space="preserve">to be completed by </w:t>
      </w:r>
      <w:r>
        <w:rPr>
          <w:rFonts w:cs="Arial"/>
          <w:i/>
        </w:rPr>
        <w:t>all Contractors</w:t>
      </w:r>
      <w:r w:rsidRPr="00D172B4">
        <w:rPr>
          <w:rFonts w:cs="Arial"/>
          <w:i/>
        </w:rPr>
        <w:t>)</w:t>
      </w:r>
    </w:p>
    <w:p w:rsidR="00855ACF" w:rsidRDefault="00855ACF" w:rsidP="005D798C">
      <w:pPr>
        <w:tabs>
          <w:tab w:val="right" w:leader="dot" w:pos="4536"/>
          <w:tab w:val="left" w:pos="4678"/>
          <w:tab w:val="right" w:leader="dot" w:pos="9498"/>
        </w:tabs>
        <w:spacing w:before="0" w:after="0" w:line="360" w:lineRule="auto"/>
        <w:outlineLvl w:val="0"/>
        <w:rPr>
          <w:rFonts w:cs="Arial"/>
          <w:szCs w:val="22"/>
        </w:rPr>
      </w:pPr>
      <w:r>
        <w:rPr>
          <w:rFonts w:cs="Arial"/>
          <w:szCs w:val="22"/>
        </w:rPr>
        <w:t>Insurer:</w:t>
      </w:r>
      <w:r>
        <w:rPr>
          <w:rFonts w:cs="Arial"/>
          <w:szCs w:val="22"/>
        </w:rPr>
        <w:tab/>
      </w:r>
      <w:r>
        <w:rPr>
          <w:rFonts w:cs="Arial"/>
          <w:szCs w:val="22"/>
        </w:rPr>
        <w:tab/>
        <w:t>Expiry Date:</w:t>
      </w:r>
      <w:r>
        <w:rPr>
          <w:rFonts w:cs="Arial"/>
          <w:szCs w:val="22"/>
        </w:rPr>
        <w:tab/>
      </w:r>
    </w:p>
    <w:p w:rsidR="005D798C" w:rsidRDefault="005D798C" w:rsidP="005D798C">
      <w:pPr>
        <w:tabs>
          <w:tab w:val="right" w:leader="dot" w:pos="4536"/>
          <w:tab w:val="left" w:pos="4678"/>
          <w:tab w:val="right" w:leader="dot" w:pos="9498"/>
        </w:tabs>
        <w:spacing w:before="0" w:after="0" w:line="360" w:lineRule="auto"/>
        <w:outlineLvl w:val="0"/>
        <w:rPr>
          <w:rFonts w:cs="Arial"/>
          <w:szCs w:val="22"/>
        </w:rPr>
      </w:pPr>
    </w:p>
    <w:p w:rsidR="00855ACF" w:rsidRDefault="00855ACF" w:rsidP="005D798C">
      <w:pPr>
        <w:tabs>
          <w:tab w:val="right" w:leader="dot" w:pos="4536"/>
          <w:tab w:val="left" w:pos="4678"/>
          <w:tab w:val="right" w:leader="dot" w:pos="9498"/>
        </w:tabs>
        <w:spacing w:before="0" w:after="0" w:line="360" w:lineRule="auto"/>
        <w:outlineLvl w:val="0"/>
        <w:rPr>
          <w:rFonts w:cs="Arial"/>
          <w:szCs w:val="22"/>
        </w:rPr>
      </w:pPr>
      <w:r>
        <w:rPr>
          <w:rFonts w:cs="Arial"/>
          <w:szCs w:val="22"/>
        </w:rPr>
        <w:t>Policy Number:</w:t>
      </w:r>
      <w:r>
        <w:rPr>
          <w:rFonts w:cs="Arial"/>
          <w:szCs w:val="22"/>
        </w:rPr>
        <w:tab/>
      </w:r>
      <w:r>
        <w:rPr>
          <w:rFonts w:cs="Arial"/>
          <w:szCs w:val="22"/>
        </w:rPr>
        <w:tab/>
        <w:t>Policy Holder’s Name:</w:t>
      </w:r>
      <w:r>
        <w:rPr>
          <w:rFonts w:cs="Arial"/>
          <w:szCs w:val="22"/>
        </w:rPr>
        <w:tab/>
      </w:r>
    </w:p>
    <w:p w:rsidR="00855ACF" w:rsidRPr="005D798C" w:rsidRDefault="00855ACF" w:rsidP="005D798C">
      <w:pPr>
        <w:jc w:val="center"/>
        <w:rPr>
          <w:rFonts w:ascii="Arial Black" w:hAnsi="Arial Black" w:cs="Arial"/>
          <w:b/>
          <w:sz w:val="24"/>
        </w:rPr>
      </w:pPr>
      <w:r w:rsidRPr="005D798C">
        <w:rPr>
          <w:rFonts w:ascii="Arial Black" w:hAnsi="Arial Black" w:cs="Arial"/>
          <w:b/>
          <w:sz w:val="24"/>
        </w:rPr>
        <w:lastRenderedPageBreak/>
        <w:t>TERMS OF AGREEMENT</w:t>
      </w:r>
    </w:p>
    <w:p w:rsidR="00855ACF" w:rsidRPr="005D798C" w:rsidRDefault="00855ACF" w:rsidP="00855ACF">
      <w:pPr>
        <w:rPr>
          <w:rFonts w:ascii="Arial Black" w:hAnsi="Arial Black" w:cs="Arial"/>
          <w:b/>
          <w:sz w:val="24"/>
        </w:rPr>
      </w:pPr>
      <w:r w:rsidRPr="005D798C">
        <w:rPr>
          <w:rFonts w:ascii="Arial Black" w:hAnsi="Arial Black" w:cs="Arial"/>
          <w:b/>
          <w:sz w:val="24"/>
        </w:rPr>
        <w:t>General and Legal</w:t>
      </w:r>
    </w:p>
    <w:p w:rsidR="00855ACF" w:rsidRPr="00DC28EE" w:rsidRDefault="00855ACF" w:rsidP="00855ACF">
      <w:pPr>
        <w:numPr>
          <w:ilvl w:val="0"/>
          <w:numId w:val="23"/>
        </w:numPr>
        <w:tabs>
          <w:tab w:val="clear" w:pos="360"/>
          <w:tab w:val="num" w:pos="709"/>
        </w:tabs>
        <w:spacing w:after="0"/>
        <w:ind w:left="709" w:hanging="709"/>
        <w:jc w:val="both"/>
        <w:rPr>
          <w:rFonts w:cs="Arial"/>
          <w:szCs w:val="22"/>
          <w:lang w:val="en-US"/>
        </w:rPr>
      </w:pPr>
      <w:r w:rsidRPr="00DC28EE">
        <w:rPr>
          <w:rFonts w:cs="Arial"/>
          <w:szCs w:val="22"/>
          <w:lang w:val="en-US"/>
        </w:rPr>
        <w:t>The Contractor shall comply with all relevant Federal and State laws and company rules.</w:t>
      </w:r>
    </w:p>
    <w:p w:rsidR="00855ACF" w:rsidRPr="00DC28EE" w:rsidRDefault="00855ACF" w:rsidP="00855ACF">
      <w:pPr>
        <w:numPr>
          <w:ilvl w:val="0"/>
          <w:numId w:val="23"/>
        </w:numPr>
        <w:tabs>
          <w:tab w:val="clear" w:pos="360"/>
          <w:tab w:val="num" w:pos="709"/>
        </w:tabs>
        <w:spacing w:after="0"/>
        <w:ind w:left="709" w:hanging="709"/>
        <w:jc w:val="both"/>
        <w:rPr>
          <w:rFonts w:cs="Arial"/>
          <w:szCs w:val="22"/>
        </w:rPr>
      </w:pPr>
      <w:r w:rsidRPr="00DC28EE">
        <w:rPr>
          <w:rFonts w:cs="Arial"/>
          <w:szCs w:val="22"/>
        </w:rPr>
        <w:t xml:space="preserve">The Contractor shall apply for and pay any fees for all permits required. </w:t>
      </w:r>
    </w:p>
    <w:p w:rsidR="00855ACF" w:rsidRPr="00DC28EE" w:rsidRDefault="00855ACF" w:rsidP="00855ACF">
      <w:pPr>
        <w:numPr>
          <w:ilvl w:val="0"/>
          <w:numId w:val="23"/>
        </w:numPr>
        <w:tabs>
          <w:tab w:val="clear" w:pos="360"/>
          <w:tab w:val="num" w:pos="709"/>
        </w:tabs>
        <w:spacing w:after="0"/>
        <w:ind w:left="709" w:hanging="709"/>
        <w:jc w:val="both"/>
        <w:rPr>
          <w:rFonts w:cs="Arial"/>
          <w:szCs w:val="22"/>
        </w:rPr>
      </w:pPr>
      <w:r w:rsidRPr="00DC28EE">
        <w:rPr>
          <w:rFonts w:cs="Arial"/>
          <w:szCs w:val="22"/>
        </w:rPr>
        <w:t>The Contractor shall ensure that no interruption occurs to company operations without first obtaining the written permission of the Company or its agents.</w:t>
      </w:r>
    </w:p>
    <w:p w:rsidR="00855ACF" w:rsidRPr="00DC28EE" w:rsidRDefault="00855ACF" w:rsidP="00855ACF">
      <w:pPr>
        <w:numPr>
          <w:ilvl w:val="0"/>
          <w:numId w:val="23"/>
        </w:numPr>
        <w:tabs>
          <w:tab w:val="clear" w:pos="360"/>
          <w:tab w:val="num" w:pos="709"/>
        </w:tabs>
        <w:spacing w:after="0"/>
        <w:ind w:left="709" w:hanging="709"/>
        <w:jc w:val="both"/>
        <w:rPr>
          <w:rFonts w:cs="Arial"/>
          <w:szCs w:val="22"/>
          <w:lang w:val="en-US"/>
        </w:rPr>
      </w:pPr>
      <w:r w:rsidRPr="00DC28EE">
        <w:rPr>
          <w:rFonts w:cs="Arial"/>
          <w:szCs w:val="22"/>
          <w:lang w:val="en-US"/>
        </w:rPr>
        <w:t>The Contractor shall ensure that they are fully insured and have adequate Workers Compensation and Public Liability Insurance and have provided details of these insurance policies overleaf.</w:t>
      </w:r>
    </w:p>
    <w:p w:rsidR="00855ACF" w:rsidRPr="00DC28EE" w:rsidRDefault="00855ACF" w:rsidP="00855ACF">
      <w:pPr>
        <w:numPr>
          <w:ilvl w:val="0"/>
          <w:numId w:val="23"/>
        </w:numPr>
        <w:tabs>
          <w:tab w:val="clear" w:pos="360"/>
          <w:tab w:val="num" w:pos="709"/>
        </w:tabs>
        <w:spacing w:after="0"/>
        <w:ind w:left="709" w:hanging="709"/>
        <w:jc w:val="both"/>
        <w:rPr>
          <w:rFonts w:cs="Arial"/>
          <w:szCs w:val="22"/>
        </w:rPr>
      </w:pPr>
      <w:r w:rsidRPr="00DC28EE">
        <w:rPr>
          <w:rFonts w:cs="Arial"/>
          <w:szCs w:val="22"/>
        </w:rPr>
        <w:t>The Contractor is responsible for the removal of all waste and debris and ensuring correct disposal, according to environmental protection regulations.</w:t>
      </w:r>
    </w:p>
    <w:p w:rsidR="00855ACF" w:rsidRPr="00DC28EE" w:rsidRDefault="00855ACF" w:rsidP="00855ACF">
      <w:pPr>
        <w:numPr>
          <w:ilvl w:val="0"/>
          <w:numId w:val="23"/>
        </w:numPr>
        <w:tabs>
          <w:tab w:val="clear" w:pos="360"/>
          <w:tab w:val="num" w:pos="709"/>
        </w:tabs>
        <w:spacing w:after="0"/>
        <w:ind w:left="709" w:hanging="709"/>
        <w:jc w:val="both"/>
        <w:rPr>
          <w:rFonts w:cs="Arial"/>
          <w:szCs w:val="22"/>
        </w:rPr>
      </w:pPr>
      <w:r w:rsidRPr="00DC28EE">
        <w:rPr>
          <w:rFonts w:cs="Arial"/>
          <w:szCs w:val="22"/>
        </w:rPr>
        <w:t>The Contractor shall not alter, connect or disconnect any building services, including electrical, fire protection, ventilation, plumbing and sewerage services, without written permission of the Company.</w:t>
      </w:r>
    </w:p>
    <w:p w:rsidR="00855ACF" w:rsidRPr="00DC28EE" w:rsidRDefault="00855ACF" w:rsidP="00855ACF">
      <w:pPr>
        <w:numPr>
          <w:ilvl w:val="0"/>
          <w:numId w:val="23"/>
        </w:numPr>
        <w:tabs>
          <w:tab w:val="clear" w:pos="360"/>
          <w:tab w:val="num" w:pos="709"/>
        </w:tabs>
        <w:spacing w:after="0"/>
        <w:ind w:left="709" w:hanging="709"/>
        <w:jc w:val="both"/>
        <w:rPr>
          <w:rFonts w:cs="Arial"/>
          <w:szCs w:val="22"/>
        </w:rPr>
      </w:pPr>
      <w:r w:rsidRPr="00DC28EE">
        <w:rPr>
          <w:rFonts w:cs="Arial"/>
          <w:szCs w:val="22"/>
        </w:rPr>
        <w:t>Contractors are to be reasonably dressed at all times while on-site and should not engage in loud, coarse or abusive language while in the vicinity of employees or visitors.</w:t>
      </w:r>
    </w:p>
    <w:p w:rsidR="00855ACF" w:rsidRPr="00B34B3F" w:rsidRDefault="00855ACF" w:rsidP="00855ACF">
      <w:pPr>
        <w:numPr>
          <w:ilvl w:val="0"/>
          <w:numId w:val="23"/>
        </w:numPr>
        <w:tabs>
          <w:tab w:val="clear" w:pos="360"/>
          <w:tab w:val="num" w:pos="709"/>
        </w:tabs>
        <w:spacing w:after="0"/>
        <w:ind w:left="709" w:hanging="709"/>
        <w:jc w:val="both"/>
        <w:rPr>
          <w:rFonts w:cs="Arial"/>
          <w:szCs w:val="22"/>
        </w:rPr>
      </w:pPr>
      <w:r w:rsidRPr="00DC28EE">
        <w:rPr>
          <w:rFonts w:cs="Arial"/>
          <w:szCs w:val="22"/>
        </w:rPr>
        <w:t>The Contractor is liable for any damage caused to Company property or equipment.</w:t>
      </w:r>
    </w:p>
    <w:p w:rsidR="00855ACF" w:rsidRPr="005D798C" w:rsidRDefault="00855ACF" w:rsidP="00855ACF">
      <w:pPr>
        <w:spacing w:before="480"/>
        <w:rPr>
          <w:rFonts w:ascii="Arial Black" w:hAnsi="Arial Black" w:cs="Arial"/>
          <w:b/>
          <w:sz w:val="24"/>
        </w:rPr>
      </w:pPr>
      <w:r w:rsidRPr="005D798C">
        <w:rPr>
          <w:rFonts w:ascii="Arial Black" w:hAnsi="Arial Black" w:cs="Arial"/>
          <w:b/>
          <w:sz w:val="24"/>
        </w:rPr>
        <w:t>Health and Safety</w:t>
      </w:r>
    </w:p>
    <w:p w:rsidR="00855ACF" w:rsidRPr="00DC28EE" w:rsidRDefault="00855ACF" w:rsidP="00855ACF">
      <w:pPr>
        <w:numPr>
          <w:ilvl w:val="0"/>
          <w:numId w:val="24"/>
        </w:numPr>
        <w:tabs>
          <w:tab w:val="clear" w:pos="360"/>
          <w:tab w:val="num" w:pos="709"/>
        </w:tabs>
        <w:spacing w:after="0"/>
        <w:ind w:left="709" w:hanging="709"/>
        <w:jc w:val="both"/>
        <w:rPr>
          <w:rFonts w:cs="Arial"/>
          <w:szCs w:val="22"/>
        </w:rPr>
      </w:pPr>
      <w:r w:rsidRPr="00DC28EE">
        <w:rPr>
          <w:rFonts w:cs="Arial"/>
          <w:szCs w:val="22"/>
        </w:rPr>
        <w:t xml:space="preserve">All contractors must provide a work method statement for high risk construction activities as detailed in Section </w:t>
      </w:r>
      <w:r>
        <w:rPr>
          <w:rFonts w:cs="Arial"/>
          <w:szCs w:val="22"/>
        </w:rPr>
        <w:t>261</w:t>
      </w:r>
      <w:r w:rsidRPr="00DC28EE">
        <w:rPr>
          <w:rFonts w:cs="Arial"/>
          <w:szCs w:val="22"/>
        </w:rPr>
        <w:t xml:space="preserve">, of the Workplace Health &amp; Safety Regulation </w:t>
      </w:r>
      <w:r>
        <w:rPr>
          <w:rFonts w:cs="Arial"/>
          <w:szCs w:val="22"/>
        </w:rPr>
        <w:t>2008</w:t>
      </w:r>
      <w:r w:rsidRPr="00DC28EE">
        <w:rPr>
          <w:rFonts w:cs="Arial"/>
          <w:szCs w:val="22"/>
        </w:rPr>
        <w:t>.</w:t>
      </w:r>
    </w:p>
    <w:p w:rsidR="00855ACF" w:rsidRPr="00B34B3F" w:rsidRDefault="00855ACF" w:rsidP="00855ACF">
      <w:pPr>
        <w:numPr>
          <w:ilvl w:val="0"/>
          <w:numId w:val="24"/>
        </w:numPr>
        <w:tabs>
          <w:tab w:val="clear" w:pos="360"/>
          <w:tab w:val="num" w:pos="709"/>
        </w:tabs>
        <w:spacing w:after="0"/>
        <w:ind w:left="709" w:hanging="709"/>
        <w:jc w:val="both"/>
        <w:rPr>
          <w:rFonts w:cs="Arial"/>
          <w:szCs w:val="22"/>
        </w:rPr>
      </w:pPr>
      <w:r w:rsidRPr="00B34B3F">
        <w:rPr>
          <w:rFonts w:cs="Arial"/>
          <w:szCs w:val="22"/>
        </w:rPr>
        <w:t>All contractors must ensure that all electrical equipment for the performance of work is in accordance with the requirements of AS/NZS 3012 and tested and tagged as required by this standard.</w:t>
      </w:r>
    </w:p>
    <w:p w:rsidR="00855ACF" w:rsidRPr="00DC28EE" w:rsidRDefault="00855ACF" w:rsidP="00855ACF">
      <w:pPr>
        <w:numPr>
          <w:ilvl w:val="0"/>
          <w:numId w:val="24"/>
        </w:numPr>
        <w:tabs>
          <w:tab w:val="clear" w:pos="360"/>
          <w:tab w:val="num" w:pos="709"/>
        </w:tabs>
        <w:spacing w:after="0"/>
        <w:ind w:left="709" w:hanging="709"/>
        <w:jc w:val="both"/>
        <w:rPr>
          <w:rFonts w:cs="Arial"/>
          <w:szCs w:val="22"/>
        </w:rPr>
      </w:pPr>
      <w:r w:rsidRPr="00DC28EE">
        <w:rPr>
          <w:rFonts w:cs="Arial"/>
          <w:szCs w:val="22"/>
        </w:rPr>
        <w:t>All Contractors are required to report to the designated area on each and every visit on- site and must wear visitor or contractor identification, where required.</w:t>
      </w:r>
    </w:p>
    <w:p w:rsidR="00855ACF" w:rsidRPr="00DC28EE" w:rsidRDefault="00855ACF" w:rsidP="00855ACF">
      <w:pPr>
        <w:numPr>
          <w:ilvl w:val="0"/>
          <w:numId w:val="24"/>
        </w:numPr>
        <w:tabs>
          <w:tab w:val="clear" w:pos="360"/>
          <w:tab w:val="num" w:pos="709"/>
        </w:tabs>
        <w:spacing w:after="0"/>
        <w:ind w:left="709" w:hanging="709"/>
        <w:jc w:val="both"/>
        <w:rPr>
          <w:rFonts w:cs="Arial"/>
          <w:szCs w:val="22"/>
        </w:rPr>
      </w:pPr>
      <w:r w:rsidRPr="00DC28EE">
        <w:rPr>
          <w:rFonts w:cs="Arial"/>
          <w:szCs w:val="22"/>
        </w:rPr>
        <w:t>All Contractors must arrive for work in a fit state to perform all duties safely.</w:t>
      </w:r>
    </w:p>
    <w:p w:rsidR="00855ACF" w:rsidRPr="00B34B3F" w:rsidRDefault="00855ACF" w:rsidP="00855ACF">
      <w:pPr>
        <w:numPr>
          <w:ilvl w:val="0"/>
          <w:numId w:val="24"/>
        </w:numPr>
        <w:tabs>
          <w:tab w:val="clear" w:pos="360"/>
          <w:tab w:val="num" w:pos="709"/>
        </w:tabs>
        <w:spacing w:after="0"/>
        <w:ind w:left="709" w:hanging="709"/>
        <w:jc w:val="both"/>
        <w:rPr>
          <w:rFonts w:cs="Arial"/>
          <w:szCs w:val="22"/>
        </w:rPr>
      </w:pPr>
      <w:r w:rsidRPr="00B34B3F">
        <w:rPr>
          <w:rFonts w:cs="Arial"/>
          <w:szCs w:val="22"/>
        </w:rPr>
        <w:t xml:space="preserve">All Contractors, employees and sub-contractors must not engage in </w:t>
      </w:r>
      <w:proofErr w:type="spellStart"/>
      <w:r w:rsidRPr="00B34B3F">
        <w:rPr>
          <w:rFonts w:cs="Arial"/>
          <w:szCs w:val="22"/>
        </w:rPr>
        <w:t>willful</w:t>
      </w:r>
      <w:proofErr w:type="spellEnd"/>
      <w:r w:rsidRPr="00B34B3F">
        <w:rPr>
          <w:rFonts w:cs="Arial"/>
          <w:szCs w:val="22"/>
        </w:rPr>
        <w:t xml:space="preserve"> or reckless behaviour or work practices that may damage any equipment or endanger the health and safety of themselves or any other people on-site.</w:t>
      </w:r>
    </w:p>
    <w:p w:rsidR="00855ACF" w:rsidRPr="00DC28EE" w:rsidRDefault="00855ACF" w:rsidP="00855ACF">
      <w:pPr>
        <w:numPr>
          <w:ilvl w:val="0"/>
          <w:numId w:val="24"/>
        </w:numPr>
        <w:tabs>
          <w:tab w:val="clear" w:pos="360"/>
          <w:tab w:val="num" w:pos="709"/>
        </w:tabs>
        <w:spacing w:after="0"/>
        <w:ind w:left="709" w:hanging="709"/>
        <w:jc w:val="both"/>
        <w:rPr>
          <w:rFonts w:cs="Arial"/>
          <w:szCs w:val="22"/>
        </w:rPr>
      </w:pPr>
      <w:r w:rsidRPr="00DC28EE">
        <w:rPr>
          <w:rFonts w:cs="Arial"/>
          <w:szCs w:val="22"/>
        </w:rPr>
        <w:t>The Contractor shall engage only qualified staff in any prescribed occupation.</w:t>
      </w:r>
    </w:p>
    <w:p w:rsidR="00855ACF" w:rsidRPr="00DC28EE" w:rsidRDefault="00855ACF" w:rsidP="00855ACF">
      <w:pPr>
        <w:numPr>
          <w:ilvl w:val="0"/>
          <w:numId w:val="24"/>
        </w:numPr>
        <w:tabs>
          <w:tab w:val="clear" w:pos="360"/>
          <w:tab w:val="num" w:pos="709"/>
        </w:tabs>
        <w:spacing w:after="0"/>
        <w:ind w:left="709" w:hanging="709"/>
        <w:jc w:val="both"/>
        <w:rPr>
          <w:rFonts w:cs="Arial"/>
          <w:szCs w:val="22"/>
        </w:rPr>
      </w:pPr>
      <w:r w:rsidRPr="00DC28EE">
        <w:rPr>
          <w:rFonts w:cs="Arial"/>
          <w:szCs w:val="22"/>
        </w:rPr>
        <w:t>Wherever practical, the Contractor shall safely and securely fence the works area and limit access to that area to relevant company staff. Signage and barricades must be used as appropriate.</w:t>
      </w:r>
    </w:p>
    <w:p w:rsidR="00855ACF" w:rsidRPr="00DC28EE"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t>Contractor’s staff entering any operations area shall obey all Company safety rules in that area and any direction given by the Company, whether written, verbal or by signage.</w:t>
      </w:r>
    </w:p>
    <w:p w:rsidR="00855ACF" w:rsidRPr="00DC28EE"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t>Smoking is only permitted in designated areas.</w:t>
      </w:r>
    </w:p>
    <w:p w:rsidR="00855ACF" w:rsidRPr="00DC28EE"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t>Contractors must keep all work areas tidy, keep passageways clear of tools, equipment and extension leads, etc. At the completion of a job and at the end of each visit, the work site is to be tidied and secured.</w:t>
      </w:r>
    </w:p>
    <w:p w:rsidR="00855ACF" w:rsidRPr="00DC28EE"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lastRenderedPageBreak/>
        <w:t>All accidents and incidents are to be reported to the Supervisor/Manager of the worksite. The Contractors supervisor must supply to the Company representative, a written investigation of the incident including; the injured person’s name, activity being undertaken and preventative measures to prevent recurrence.</w:t>
      </w:r>
    </w:p>
    <w:p w:rsidR="00855ACF" w:rsidRPr="00DC28EE"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t>The Contractor shall provide and ensure all employees use personal protective equipment and clothing where required, to ensure a safe and healthy workplace.</w:t>
      </w:r>
    </w:p>
    <w:p w:rsidR="00855ACF" w:rsidRPr="00DC28EE"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t>All hazardous substances brought on-site by the contractor must be notified to the Company. The Contractor is responsible for the safe and correct storage, use, delivery, handling and disposal of all substances.</w:t>
      </w:r>
    </w:p>
    <w:p w:rsidR="00855ACF" w:rsidRPr="00B34B3F" w:rsidRDefault="00855ACF" w:rsidP="00855ACF">
      <w:pPr>
        <w:numPr>
          <w:ilvl w:val="0"/>
          <w:numId w:val="24"/>
        </w:numPr>
        <w:tabs>
          <w:tab w:val="clear" w:pos="360"/>
          <w:tab w:val="num" w:pos="709"/>
        </w:tabs>
        <w:spacing w:before="120" w:after="0"/>
        <w:ind w:left="709" w:hanging="709"/>
        <w:jc w:val="both"/>
        <w:rPr>
          <w:rFonts w:cs="Arial"/>
          <w:szCs w:val="22"/>
        </w:rPr>
      </w:pPr>
      <w:r w:rsidRPr="00DC28EE">
        <w:rPr>
          <w:rFonts w:cs="Arial"/>
          <w:szCs w:val="22"/>
        </w:rPr>
        <w:t>In the event of an emergency, the Fire and Emergency Evacuation Plan is to be followed.  It is the responsibility of the Contractor to ensure that all sub-contractors and employees are inducted on this procedure before commencement of work.</w:t>
      </w:r>
    </w:p>
    <w:p w:rsidR="00855ACF" w:rsidRPr="005D798C" w:rsidRDefault="00855ACF" w:rsidP="00855ACF">
      <w:pPr>
        <w:spacing w:before="480"/>
        <w:rPr>
          <w:rFonts w:ascii="Arial Black" w:hAnsi="Arial Black" w:cs="Arial"/>
          <w:b/>
          <w:sz w:val="24"/>
        </w:rPr>
      </w:pPr>
      <w:r w:rsidRPr="005D798C">
        <w:rPr>
          <w:rFonts w:ascii="Arial Black" w:hAnsi="Arial Black" w:cs="Arial"/>
          <w:b/>
          <w:sz w:val="24"/>
        </w:rPr>
        <w:t>Equipment, Machinery and Vehicles</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Contractors will ensure that all vehicles and construction plant have a current certificate of registration, Compulsory Third Party insurance, Comprehensive and/or Property Damage insurance and any other certificates of compliance as required in their State.</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Contractors and suppliers must use safe and tested and tagged equipment. Equipment requiring safety tags must display current tags.</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Where equipment is isolated for servicing, repairs or testing, the Contractor shall lock out, render safe and tag such equipment and shall not restart such equipment until it is safe to do so without endangering any person.</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Contractors must ensure that all mechanical equipment used on-site must be fitted correctly with a guard, as required. No equipment is to be operated with guards removed.</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All tools and equipment bought on-site by the Contractor must meet current Australian Standards (if applicable) and be maintained to the manufacturer’s specifications.</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Vehicles are to be operated safely and within speed limits when on-site. Engines and plant should not be left unattended and must be safely secured when not in use. Excessive noise and fumes are not acceptable.</w:t>
      </w:r>
    </w:p>
    <w:p w:rsidR="00855ACF" w:rsidRPr="00B34B3F" w:rsidRDefault="00855ACF" w:rsidP="00855ACF">
      <w:pPr>
        <w:numPr>
          <w:ilvl w:val="0"/>
          <w:numId w:val="25"/>
        </w:numPr>
        <w:tabs>
          <w:tab w:val="clear" w:pos="360"/>
          <w:tab w:val="num" w:pos="709"/>
        </w:tabs>
        <w:spacing w:before="120" w:after="0"/>
        <w:ind w:left="709" w:hanging="709"/>
        <w:jc w:val="both"/>
        <w:rPr>
          <w:rFonts w:cs="Arial"/>
          <w:szCs w:val="22"/>
        </w:rPr>
      </w:pPr>
      <w:r w:rsidRPr="00B34B3F">
        <w:rPr>
          <w:rFonts w:cs="Arial"/>
          <w:szCs w:val="22"/>
        </w:rPr>
        <w:t>All contractors working at heights over 2.0 metres, must use a suitable and safe fall protection system to prevent falling. A work method statement must be supplied by the contractor and the risk controls agreed on by the company prior to work commencing. All equipment for working at heights supplied by the Contractor must be maintained and comply with the relevant design standards and the Company procedure. Erection of scaffolding must be performed by licensed persons only.</w:t>
      </w:r>
    </w:p>
    <w:p w:rsidR="00855ACF" w:rsidRPr="00A357CF" w:rsidRDefault="00855ACF" w:rsidP="00855ACF">
      <w:pPr>
        <w:rPr>
          <w:rFonts w:cs="Arial"/>
          <w:szCs w:val="22"/>
        </w:rPr>
      </w:pPr>
    </w:p>
    <w:p w:rsidR="00855ACF" w:rsidRPr="00A357CF" w:rsidRDefault="00855ACF" w:rsidP="00855ACF">
      <w:pPr>
        <w:rPr>
          <w:rFonts w:cs="Arial"/>
          <w:szCs w:val="22"/>
        </w:rPr>
      </w:pPr>
      <w:r w:rsidRPr="00A357CF">
        <w:rPr>
          <w:rFonts w:cs="Arial"/>
          <w:szCs w:val="22"/>
        </w:rPr>
        <w:t xml:space="preserve">I/we ………………………………………………..of…………………………………………. have received and reviewed this Agreement and understand fully what is required to enable us to effectively manage and control risks to the health and safety of all persons while undertaking any work involved with this contract. I/we have fully discussed and ensured that all my/our employees or sub-contractors are fully conversant with this Agreement and understands the standards required of them whilst engaged to under contract with </w:t>
      </w:r>
      <w:r w:rsidR="00281859">
        <w:rPr>
          <w:rFonts w:cs="Arial"/>
          <w:i/>
          <w:szCs w:val="22"/>
        </w:rPr>
        <w:t>Bethania Lutheran School</w:t>
      </w:r>
      <w:r w:rsidRPr="00A357CF">
        <w:rPr>
          <w:rFonts w:cs="Arial"/>
          <w:i/>
          <w:szCs w:val="22"/>
        </w:rPr>
        <w:t>.</w:t>
      </w:r>
    </w:p>
    <w:p w:rsidR="00855ACF" w:rsidRPr="00A357CF" w:rsidRDefault="00855ACF" w:rsidP="00855ACF">
      <w:pPr>
        <w:rPr>
          <w:rFonts w:cs="Arial"/>
          <w:szCs w:val="22"/>
        </w:rPr>
      </w:pPr>
    </w:p>
    <w:p w:rsidR="00855ACF" w:rsidRDefault="00855ACF" w:rsidP="00855ACF">
      <w:pPr>
        <w:tabs>
          <w:tab w:val="left" w:pos="900"/>
          <w:tab w:val="right" w:leader="dot" w:pos="9000"/>
        </w:tabs>
        <w:rPr>
          <w:rFonts w:cs="Arial"/>
          <w:szCs w:val="22"/>
        </w:rPr>
      </w:pPr>
      <w:r w:rsidRPr="00A357CF">
        <w:rPr>
          <w:rFonts w:cs="Arial"/>
          <w:szCs w:val="22"/>
        </w:rPr>
        <w:t>Signature:</w:t>
      </w:r>
      <w:r>
        <w:rPr>
          <w:rFonts w:cs="Arial"/>
          <w:szCs w:val="22"/>
        </w:rPr>
        <w:t xml:space="preserve">  </w:t>
      </w:r>
      <w:r>
        <w:rPr>
          <w:rFonts w:cs="Arial"/>
          <w:szCs w:val="22"/>
        </w:rPr>
        <w:tab/>
      </w:r>
      <w:r>
        <w:rPr>
          <w:rFonts w:cs="Arial"/>
          <w:szCs w:val="22"/>
        </w:rPr>
        <w:tab/>
      </w:r>
      <w:r w:rsidRPr="00A357CF">
        <w:rPr>
          <w:rFonts w:cs="Arial"/>
          <w:szCs w:val="22"/>
        </w:rPr>
        <w:t xml:space="preserve"> </w:t>
      </w:r>
    </w:p>
    <w:p w:rsidR="005D798C" w:rsidRDefault="005D798C" w:rsidP="00855ACF">
      <w:pPr>
        <w:tabs>
          <w:tab w:val="left" w:pos="900"/>
          <w:tab w:val="right" w:leader="dot" w:pos="9000"/>
        </w:tabs>
        <w:rPr>
          <w:rFonts w:cs="Arial"/>
          <w:szCs w:val="22"/>
        </w:rPr>
      </w:pPr>
    </w:p>
    <w:p w:rsidR="00855ACF" w:rsidRDefault="00855ACF" w:rsidP="00855ACF">
      <w:pPr>
        <w:tabs>
          <w:tab w:val="left" w:pos="900"/>
          <w:tab w:val="right" w:leader="dot" w:pos="9000"/>
        </w:tabs>
        <w:rPr>
          <w:rFonts w:cs="Arial"/>
          <w:szCs w:val="22"/>
        </w:rPr>
      </w:pPr>
      <w:r w:rsidRPr="00A357CF">
        <w:rPr>
          <w:rFonts w:cs="Arial"/>
          <w:szCs w:val="22"/>
        </w:rPr>
        <w:t>Position Held:</w:t>
      </w:r>
      <w:r>
        <w:rPr>
          <w:rFonts w:cs="Arial"/>
          <w:szCs w:val="22"/>
        </w:rPr>
        <w:tab/>
      </w:r>
    </w:p>
    <w:p w:rsidR="005D798C" w:rsidRDefault="005D798C" w:rsidP="00855ACF">
      <w:pPr>
        <w:tabs>
          <w:tab w:val="left" w:pos="426"/>
        </w:tabs>
        <w:spacing w:before="0"/>
        <w:rPr>
          <w:rFonts w:cs="Arial"/>
          <w:szCs w:val="22"/>
        </w:rPr>
      </w:pPr>
    </w:p>
    <w:p w:rsidR="005D798C" w:rsidRDefault="00855ACF" w:rsidP="005D798C">
      <w:pPr>
        <w:tabs>
          <w:tab w:val="left" w:pos="1134"/>
        </w:tabs>
        <w:spacing w:before="0"/>
        <w:rPr>
          <w:rFonts w:cs="Arial"/>
          <w:szCs w:val="22"/>
        </w:rPr>
      </w:pPr>
      <w:r>
        <w:rPr>
          <w:rFonts w:cs="Arial"/>
          <w:szCs w:val="22"/>
        </w:rPr>
        <w:t>Date</w:t>
      </w:r>
      <w:proofErr w:type="gramStart"/>
      <w:r>
        <w:rPr>
          <w:rFonts w:cs="Arial"/>
          <w:szCs w:val="22"/>
        </w:rPr>
        <w:t>:</w:t>
      </w:r>
      <w:r w:rsidR="005D798C">
        <w:rPr>
          <w:rFonts w:cs="Arial"/>
          <w:szCs w:val="22"/>
        </w:rPr>
        <w:t xml:space="preserve">  </w:t>
      </w:r>
      <w:r w:rsidR="005D798C" w:rsidRPr="00A357CF">
        <w:rPr>
          <w:rFonts w:cs="Arial"/>
          <w:szCs w:val="22"/>
        </w:rPr>
        <w:t>………………………………………….</w:t>
      </w:r>
      <w:proofErr w:type="gramEnd"/>
      <w:r>
        <w:rPr>
          <w:rFonts w:cs="Arial"/>
          <w:szCs w:val="22"/>
        </w:rPr>
        <w:t xml:space="preserve"> </w:t>
      </w:r>
      <w:r w:rsidR="005D798C">
        <w:rPr>
          <w:rFonts w:cs="Arial"/>
          <w:szCs w:val="22"/>
        </w:rPr>
        <w:tab/>
      </w:r>
      <w:r>
        <w:rPr>
          <w:rFonts w:cs="Arial"/>
          <w:szCs w:val="22"/>
        </w:rPr>
        <w:t xml:space="preserve"> </w:t>
      </w:r>
      <w:r w:rsidR="005D798C">
        <w:rPr>
          <w:rFonts w:cs="Arial"/>
          <w:szCs w:val="22"/>
        </w:rPr>
        <w:br w:type="page"/>
      </w:r>
    </w:p>
    <w:p w:rsidR="000E43C7" w:rsidRDefault="000E43C7" w:rsidP="000E43C7">
      <w:pPr>
        <w:tabs>
          <w:tab w:val="right" w:leader="dot" w:pos="4536"/>
        </w:tabs>
        <w:spacing w:before="0"/>
        <w:outlineLvl w:val="0"/>
        <w:rPr>
          <w:rFonts w:ascii="Arial Black" w:hAnsi="Arial Black" w:cs="Arial"/>
          <w:b/>
          <w:sz w:val="28"/>
          <w:szCs w:val="28"/>
        </w:rPr>
      </w:pPr>
      <w:r w:rsidRPr="00855ACF">
        <w:rPr>
          <w:rFonts w:ascii="Arial Black" w:hAnsi="Arial Black" w:cs="Arial"/>
          <w:b/>
          <w:sz w:val="28"/>
          <w:szCs w:val="28"/>
        </w:rPr>
        <w:lastRenderedPageBreak/>
        <w:t xml:space="preserve">APPENDIX </w:t>
      </w:r>
      <w:r>
        <w:rPr>
          <w:rFonts w:ascii="Arial Black" w:hAnsi="Arial Black" w:cs="Arial"/>
          <w:b/>
          <w:sz w:val="28"/>
          <w:szCs w:val="28"/>
        </w:rPr>
        <w:t>C</w:t>
      </w:r>
      <w:r w:rsidRPr="00855ACF">
        <w:rPr>
          <w:rFonts w:ascii="Arial Black" w:hAnsi="Arial Black" w:cs="Arial"/>
          <w:b/>
          <w:sz w:val="28"/>
          <w:szCs w:val="28"/>
        </w:rPr>
        <w:t>:  CONTRACTOR</w:t>
      </w:r>
      <w:r w:rsidR="00994250">
        <w:rPr>
          <w:rFonts w:ascii="Arial Black" w:hAnsi="Arial Black" w:cs="Arial"/>
          <w:b/>
          <w:sz w:val="28"/>
          <w:szCs w:val="28"/>
        </w:rPr>
        <w:t>’</w:t>
      </w:r>
      <w:r w:rsidRPr="00855ACF">
        <w:rPr>
          <w:rFonts w:ascii="Arial Black" w:hAnsi="Arial Black" w:cs="Arial"/>
          <w:b/>
          <w:sz w:val="28"/>
          <w:szCs w:val="28"/>
        </w:rPr>
        <w:t xml:space="preserve">S </w:t>
      </w:r>
      <w:r>
        <w:rPr>
          <w:rFonts w:ascii="Arial Black" w:hAnsi="Arial Black" w:cs="Arial"/>
          <w:b/>
          <w:sz w:val="28"/>
          <w:szCs w:val="28"/>
        </w:rPr>
        <w:t>NON-COMPLIANCE NOTICE</w:t>
      </w:r>
    </w:p>
    <w:p w:rsidR="000E43C7" w:rsidRDefault="000E43C7" w:rsidP="000E43C7">
      <w:pPr>
        <w:tabs>
          <w:tab w:val="right" w:leader="dot" w:pos="4536"/>
        </w:tabs>
        <w:spacing w:before="0"/>
        <w:outlineLvl w:val="0"/>
        <w:rPr>
          <w:rFonts w:ascii="Arial Black" w:hAnsi="Arial Black" w:cs="Arial"/>
          <w:b/>
          <w:sz w:val="28"/>
          <w:szCs w:val="28"/>
        </w:rPr>
      </w:pPr>
    </w:p>
    <w:p w:rsidR="000E43C7" w:rsidRPr="00402C80" w:rsidRDefault="000E43C7" w:rsidP="000E43C7">
      <w:pPr>
        <w:spacing w:before="60"/>
        <w:rPr>
          <w:rFonts w:cs="Arial"/>
        </w:rPr>
      </w:pPr>
      <w:r w:rsidRPr="00402C80">
        <w:rPr>
          <w:rFonts w:cs="Arial"/>
        </w:rPr>
        <w:t>To:</w:t>
      </w:r>
    </w:p>
    <w:p w:rsidR="000E43C7" w:rsidRPr="00402C80" w:rsidRDefault="000E43C7" w:rsidP="000E43C7">
      <w:pPr>
        <w:spacing w:before="60"/>
        <w:rPr>
          <w:rFonts w:cs="Arial"/>
        </w:rPr>
      </w:pPr>
    </w:p>
    <w:p w:rsidR="000E43C7" w:rsidRPr="00402C80" w:rsidRDefault="000E43C7" w:rsidP="000E43C7">
      <w:pPr>
        <w:spacing w:before="60"/>
        <w:rPr>
          <w:rFonts w:cs="Arial"/>
        </w:rPr>
      </w:pPr>
      <w:r w:rsidRPr="00402C80">
        <w:rPr>
          <w:rFonts w:cs="Arial"/>
        </w:rPr>
        <w:t>I</w:t>
      </w:r>
      <w:proofErr w:type="gramStart"/>
      <w:r w:rsidRPr="00402C80">
        <w:rPr>
          <w:rFonts w:cs="Arial"/>
        </w:rPr>
        <w:t xml:space="preserve">, </w:t>
      </w:r>
      <w:r>
        <w:rPr>
          <w:rFonts w:cs="Arial"/>
        </w:rPr>
        <w:t xml:space="preserve"> </w:t>
      </w:r>
      <w:r w:rsidRPr="00402C80">
        <w:rPr>
          <w:rFonts w:cs="Arial"/>
        </w:rPr>
        <w:t>........................................................</w:t>
      </w:r>
      <w:proofErr w:type="gramEnd"/>
      <w:r w:rsidRPr="00402C80">
        <w:rPr>
          <w:rFonts w:cs="Arial"/>
        </w:rPr>
        <w:t xml:space="preserve"> </w:t>
      </w:r>
      <w:proofErr w:type="gramStart"/>
      <w:r w:rsidRPr="00402C80">
        <w:rPr>
          <w:rFonts w:cs="Arial"/>
        </w:rPr>
        <w:t>being</w:t>
      </w:r>
      <w:proofErr w:type="gramEnd"/>
      <w:r w:rsidRPr="00402C80">
        <w:rPr>
          <w:rFonts w:cs="Arial"/>
        </w:rPr>
        <w:t xml:space="preserve"> an authorised representative of </w:t>
      </w:r>
      <w:r>
        <w:rPr>
          <w:rFonts w:cs="Arial"/>
        </w:rPr>
        <w:t>Bethania Lutheran School</w:t>
      </w:r>
      <w:r w:rsidRPr="00402C80">
        <w:rPr>
          <w:rFonts w:cs="Arial"/>
        </w:rPr>
        <w:t xml:space="preserve"> have identified the following equipment/procedure as substandard:</w:t>
      </w:r>
    </w:p>
    <w:p w:rsidR="000E43C7" w:rsidRPr="00402C80" w:rsidRDefault="000E43C7" w:rsidP="000E43C7">
      <w:pPr>
        <w:spacing w:before="60"/>
        <w:rPr>
          <w:rFonts w:cs="Arial"/>
        </w:rPr>
      </w:pPr>
    </w:p>
    <w:p w:rsidR="000E43C7" w:rsidRPr="00402C80" w:rsidRDefault="000E43C7" w:rsidP="000E43C7">
      <w:pPr>
        <w:tabs>
          <w:tab w:val="left" w:pos="720"/>
          <w:tab w:val="right" w:leader="dot" w:pos="7920"/>
        </w:tabs>
        <w:spacing w:before="60"/>
        <w:rPr>
          <w:rFonts w:cs="Arial"/>
        </w:rPr>
      </w:pPr>
      <w:r w:rsidRPr="00402C80">
        <w:rPr>
          <w:rFonts w:cs="Arial"/>
        </w:rPr>
        <w:tab/>
        <w:t>Equipment Type:</w:t>
      </w:r>
      <w:r w:rsidRPr="00402C80">
        <w:rPr>
          <w:rFonts w:cs="Arial"/>
        </w:rPr>
        <w:tab/>
      </w:r>
    </w:p>
    <w:p w:rsidR="000E43C7" w:rsidRPr="00402C80" w:rsidRDefault="000E43C7" w:rsidP="000E43C7">
      <w:pPr>
        <w:tabs>
          <w:tab w:val="left" w:pos="720"/>
          <w:tab w:val="right" w:leader="dot" w:pos="7920"/>
        </w:tabs>
        <w:spacing w:before="60"/>
        <w:rPr>
          <w:rFonts w:cs="Arial"/>
        </w:rPr>
      </w:pPr>
    </w:p>
    <w:p w:rsidR="000E43C7" w:rsidRPr="00402C80" w:rsidRDefault="000E43C7" w:rsidP="000E43C7">
      <w:pPr>
        <w:tabs>
          <w:tab w:val="left" w:pos="720"/>
          <w:tab w:val="right" w:leader="dot" w:pos="7920"/>
        </w:tabs>
        <w:spacing w:before="60"/>
        <w:rPr>
          <w:rFonts w:cs="Arial"/>
        </w:rPr>
      </w:pPr>
      <w:r w:rsidRPr="00402C80">
        <w:rPr>
          <w:rFonts w:cs="Arial"/>
        </w:rPr>
        <w:tab/>
        <w:t xml:space="preserve">Serial No.: (if applicable) </w:t>
      </w:r>
      <w:r w:rsidRPr="00402C80">
        <w:rPr>
          <w:rFonts w:cs="Arial"/>
        </w:rPr>
        <w:tab/>
      </w:r>
    </w:p>
    <w:p w:rsidR="000E43C7" w:rsidRPr="00402C80" w:rsidRDefault="000E43C7" w:rsidP="000E43C7">
      <w:pPr>
        <w:tabs>
          <w:tab w:val="left" w:pos="720"/>
          <w:tab w:val="right" w:leader="dot" w:pos="7920"/>
        </w:tabs>
        <w:spacing w:before="60"/>
        <w:rPr>
          <w:rFonts w:cs="Arial"/>
        </w:rPr>
      </w:pPr>
    </w:p>
    <w:p w:rsidR="000E43C7" w:rsidRPr="00402C80" w:rsidRDefault="000E43C7" w:rsidP="000E43C7">
      <w:pPr>
        <w:tabs>
          <w:tab w:val="left" w:pos="720"/>
          <w:tab w:val="right" w:leader="dot" w:pos="7920"/>
        </w:tabs>
        <w:spacing w:before="60"/>
        <w:rPr>
          <w:rFonts w:cs="Arial"/>
        </w:rPr>
      </w:pPr>
      <w:r w:rsidRPr="00402C80">
        <w:rPr>
          <w:rFonts w:cs="Arial"/>
        </w:rPr>
        <w:tab/>
        <w:t xml:space="preserve">Procedure: </w:t>
      </w:r>
      <w:r w:rsidRPr="00402C80">
        <w:rPr>
          <w:rFonts w:cs="Arial"/>
        </w:rPr>
        <w:tab/>
      </w:r>
    </w:p>
    <w:p w:rsidR="000E43C7" w:rsidRPr="00402C80" w:rsidRDefault="000E43C7" w:rsidP="000E43C7">
      <w:pPr>
        <w:tabs>
          <w:tab w:val="left" w:pos="720"/>
          <w:tab w:val="right" w:leader="dot" w:pos="9000"/>
        </w:tabs>
        <w:spacing w:before="60"/>
        <w:rPr>
          <w:rFonts w:cs="Arial"/>
        </w:rPr>
      </w:pPr>
    </w:p>
    <w:p w:rsidR="000E43C7" w:rsidRPr="00402C80" w:rsidRDefault="000E43C7" w:rsidP="000E43C7">
      <w:pPr>
        <w:tabs>
          <w:tab w:val="left" w:pos="720"/>
          <w:tab w:val="right" w:leader="dot" w:pos="9000"/>
        </w:tabs>
        <w:spacing w:before="60"/>
        <w:rPr>
          <w:rFonts w:cs="Arial"/>
        </w:rPr>
      </w:pPr>
      <w:r w:rsidRPr="00402C80">
        <w:rPr>
          <w:rFonts w:cs="Arial"/>
        </w:rPr>
        <w:t>It is my opinion that the equipment/procedure is substandard for the following reasons:</w:t>
      </w:r>
    </w:p>
    <w:p w:rsidR="000E43C7" w:rsidRPr="00402C80" w:rsidRDefault="000E43C7" w:rsidP="000E43C7">
      <w:pPr>
        <w:pStyle w:val="Header"/>
        <w:tabs>
          <w:tab w:val="clear" w:pos="4153"/>
          <w:tab w:val="clear" w:pos="8306"/>
          <w:tab w:val="right" w:leader="dot" w:pos="9000"/>
        </w:tabs>
        <w:spacing w:before="60"/>
        <w:rPr>
          <w:rFonts w:cs="Arial"/>
          <w:sz w:val="22"/>
        </w:rPr>
      </w:pPr>
    </w:p>
    <w:p w:rsidR="000E43C7" w:rsidRPr="00402C80" w:rsidRDefault="000E43C7" w:rsidP="000E43C7">
      <w:pPr>
        <w:tabs>
          <w:tab w:val="right" w:leader="dot" w:pos="9000"/>
        </w:tabs>
        <w:spacing w:before="60"/>
        <w:rPr>
          <w:rFonts w:cs="Arial"/>
        </w:rPr>
      </w:pPr>
      <w:r w:rsidRPr="00402C80">
        <w:rPr>
          <w:rFonts w:cs="Arial"/>
        </w:rPr>
        <w:tab/>
      </w:r>
    </w:p>
    <w:p w:rsidR="000E43C7" w:rsidRPr="00402C80" w:rsidRDefault="000E43C7" w:rsidP="000E43C7">
      <w:pPr>
        <w:tabs>
          <w:tab w:val="right" w:leader="dot" w:pos="9000"/>
        </w:tabs>
        <w:spacing w:before="60"/>
        <w:rPr>
          <w:rFonts w:cs="Arial"/>
        </w:rPr>
      </w:pPr>
    </w:p>
    <w:p w:rsidR="000E43C7" w:rsidRPr="00402C80" w:rsidRDefault="000E43C7" w:rsidP="000E43C7">
      <w:pPr>
        <w:tabs>
          <w:tab w:val="right" w:leader="dot" w:pos="9000"/>
        </w:tabs>
        <w:spacing w:before="60"/>
        <w:rPr>
          <w:rFonts w:cs="Arial"/>
        </w:rPr>
      </w:pPr>
      <w:r w:rsidRPr="00402C80">
        <w:rPr>
          <w:rFonts w:cs="Arial"/>
        </w:rPr>
        <w:tab/>
      </w:r>
    </w:p>
    <w:p w:rsidR="000E43C7" w:rsidRPr="00402C80" w:rsidRDefault="000E43C7" w:rsidP="000E43C7">
      <w:pPr>
        <w:tabs>
          <w:tab w:val="right" w:leader="dot" w:pos="9000"/>
        </w:tabs>
        <w:spacing w:before="60"/>
        <w:rPr>
          <w:rFonts w:cs="Arial"/>
        </w:rPr>
      </w:pPr>
    </w:p>
    <w:p w:rsidR="000E43C7" w:rsidRPr="00402C80" w:rsidRDefault="000E43C7" w:rsidP="000E43C7">
      <w:pPr>
        <w:tabs>
          <w:tab w:val="right" w:leader="dot" w:pos="9000"/>
        </w:tabs>
        <w:spacing w:before="60"/>
        <w:rPr>
          <w:rFonts w:cs="Arial"/>
        </w:rPr>
      </w:pPr>
      <w:r w:rsidRPr="00402C80">
        <w:rPr>
          <w:rFonts w:cs="Arial"/>
        </w:rPr>
        <w:tab/>
      </w:r>
    </w:p>
    <w:p w:rsidR="000E43C7" w:rsidRPr="00402C80" w:rsidRDefault="000E43C7" w:rsidP="000E43C7">
      <w:pPr>
        <w:tabs>
          <w:tab w:val="right" w:leader="dot" w:pos="9000"/>
        </w:tabs>
        <w:spacing w:before="60"/>
        <w:rPr>
          <w:rFonts w:cs="Arial"/>
        </w:rPr>
      </w:pPr>
    </w:p>
    <w:p w:rsidR="000E43C7" w:rsidRPr="00402C80" w:rsidRDefault="000E43C7" w:rsidP="000E43C7">
      <w:pPr>
        <w:tabs>
          <w:tab w:val="right" w:leader="dot" w:pos="9000"/>
        </w:tabs>
        <w:spacing w:before="60"/>
        <w:rPr>
          <w:rFonts w:cs="Arial"/>
        </w:rPr>
      </w:pPr>
      <w:r w:rsidRPr="00402C80">
        <w:rPr>
          <w:rFonts w:cs="Arial"/>
        </w:rPr>
        <w:tab/>
      </w:r>
    </w:p>
    <w:p w:rsidR="000E43C7" w:rsidRPr="00402C80" w:rsidRDefault="000E43C7" w:rsidP="000E43C7">
      <w:pPr>
        <w:tabs>
          <w:tab w:val="right" w:leader="dot" w:pos="9000"/>
        </w:tabs>
        <w:spacing w:before="60"/>
        <w:rPr>
          <w:rFonts w:cs="Arial"/>
        </w:rPr>
      </w:pPr>
    </w:p>
    <w:p w:rsidR="000E43C7" w:rsidRPr="00402C80" w:rsidRDefault="000E43C7" w:rsidP="000E43C7">
      <w:pPr>
        <w:tabs>
          <w:tab w:val="right" w:leader="dot" w:pos="9000"/>
        </w:tabs>
        <w:spacing w:before="60"/>
        <w:rPr>
          <w:rFonts w:cs="Arial"/>
        </w:rPr>
      </w:pPr>
      <w:r w:rsidRPr="00402C80">
        <w:rPr>
          <w:rFonts w:cs="Arial"/>
        </w:rPr>
        <w:tab/>
      </w:r>
    </w:p>
    <w:p w:rsidR="000E43C7" w:rsidRPr="00402C80" w:rsidRDefault="000E43C7" w:rsidP="000E43C7">
      <w:pPr>
        <w:spacing w:before="60"/>
        <w:rPr>
          <w:rFonts w:cs="Arial"/>
        </w:rPr>
      </w:pPr>
    </w:p>
    <w:p w:rsidR="000E43C7" w:rsidRPr="00402C80" w:rsidRDefault="000E43C7" w:rsidP="000E43C7">
      <w:pPr>
        <w:spacing w:before="60"/>
        <w:rPr>
          <w:rFonts w:cs="Arial"/>
        </w:rPr>
      </w:pPr>
      <w:r w:rsidRPr="00402C80">
        <w:rPr>
          <w:rFonts w:cs="Arial"/>
        </w:rPr>
        <w:t>You are required to remedy the situation before recommencing work with the equipment or procedure as detailed.</w:t>
      </w:r>
    </w:p>
    <w:p w:rsidR="000E43C7" w:rsidRPr="00402C80" w:rsidRDefault="000E43C7" w:rsidP="000E43C7">
      <w:pPr>
        <w:spacing w:before="60"/>
        <w:rPr>
          <w:rFonts w:cs="Arial"/>
        </w:rPr>
      </w:pPr>
    </w:p>
    <w:p w:rsidR="000E43C7" w:rsidRPr="00402C80" w:rsidRDefault="000E43C7" w:rsidP="000E43C7">
      <w:pPr>
        <w:spacing w:before="60"/>
        <w:rPr>
          <w:rFonts w:cs="Arial"/>
        </w:rPr>
      </w:pPr>
      <w:r w:rsidRPr="00402C80">
        <w:rPr>
          <w:rFonts w:cs="Arial"/>
        </w:rPr>
        <w:t>Failure to do so may affect any future contract you may undertake with the Company.</w:t>
      </w:r>
    </w:p>
    <w:p w:rsidR="000E43C7" w:rsidRPr="00402C80" w:rsidRDefault="000E43C7" w:rsidP="000E43C7">
      <w:pPr>
        <w:spacing w:before="60"/>
        <w:rPr>
          <w:rFonts w:cs="Arial"/>
        </w:rPr>
      </w:pPr>
    </w:p>
    <w:p w:rsidR="000E43C7" w:rsidRPr="00402C80" w:rsidRDefault="000E43C7" w:rsidP="000E43C7">
      <w:pPr>
        <w:tabs>
          <w:tab w:val="left" w:pos="900"/>
          <w:tab w:val="left" w:pos="4320"/>
          <w:tab w:val="right" w:leader="dot" w:pos="9000"/>
        </w:tabs>
        <w:spacing w:before="60"/>
        <w:rPr>
          <w:rFonts w:cs="Arial"/>
        </w:rPr>
      </w:pPr>
    </w:p>
    <w:p w:rsidR="000E43C7" w:rsidRDefault="000E43C7" w:rsidP="000E43C7">
      <w:pPr>
        <w:tabs>
          <w:tab w:val="left" w:pos="900"/>
          <w:tab w:val="left" w:pos="5245"/>
          <w:tab w:val="right" w:leader="dot" w:pos="9000"/>
        </w:tabs>
        <w:spacing w:before="60"/>
        <w:rPr>
          <w:rFonts w:cs="Arial"/>
        </w:rPr>
      </w:pPr>
    </w:p>
    <w:p w:rsidR="000E43C7" w:rsidRDefault="000E43C7" w:rsidP="000E43C7">
      <w:pPr>
        <w:tabs>
          <w:tab w:val="left" w:pos="900"/>
          <w:tab w:val="left" w:pos="5245"/>
          <w:tab w:val="right" w:leader="dot" w:pos="9000"/>
        </w:tabs>
        <w:spacing w:before="60"/>
        <w:rPr>
          <w:rFonts w:cs="Arial"/>
        </w:rPr>
      </w:pPr>
    </w:p>
    <w:p w:rsidR="000E43C7" w:rsidRPr="00402C80" w:rsidRDefault="000E43C7" w:rsidP="000E43C7">
      <w:pPr>
        <w:tabs>
          <w:tab w:val="left" w:pos="900"/>
          <w:tab w:val="left" w:pos="5245"/>
          <w:tab w:val="right" w:leader="dot" w:pos="9000"/>
        </w:tabs>
        <w:spacing w:before="60"/>
        <w:rPr>
          <w:rFonts w:cs="Arial"/>
        </w:rPr>
      </w:pPr>
      <w:r>
        <w:rPr>
          <w:rFonts w:cs="Arial"/>
        </w:rPr>
        <w:t xml:space="preserve">Signature: </w:t>
      </w:r>
      <w:r w:rsidRPr="00402C80">
        <w:rPr>
          <w:rFonts w:cs="Arial"/>
        </w:rPr>
        <w:t>...............................</w:t>
      </w:r>
      <w:r>
        <w:rPr>
          <w:rFonts w:cs="Arial"/>
        </w:rPr>
        <w:t>..............................</w:t>
      </w:r>
    </w:p>
    <w:p w:rsidR="000E43C7" w:rsidRDefault="000E43C7" w:rsidP="000E43C7">
      <w:pPr>
        <w:tabs>
          <w:tab w:val="left" w:pos="900"/>
          <w:tab w:val="left" w:pos="5245"/>
          <w:tab w:val="right" w:leader="dot" w:pos="9000"/>
        </w:tabs>
        <w:spacing w:before="480"/>
        <w:rPr>
          <w:rFonts w:cs="Arial"/>
        </w:rPr>
      </w:pPr>
    </w:p>
    <w:p w:rsidR="000E43C7" w:rsidRDefault="000E43C7" w:rsidP="000E43C7">
      <w:pPr>
        <w:tabs>
          <w:tab w:val="left" w:pos="900"/>
          <w:tab w:val="left" w:pos="5245"/>
          <w:tab w:val="right" w:leader="dot" w:pos="9000"/>
        </w:tabs>
        <w:spacing w:before="480"/>
        <w:rPr>
          <w:rFonts w:cs="Arial"/>
        </w:rPr>
      </w:pPr>
    </w:p>
    <w:p w:rsidR="000E43C7" w:rsidRPr="00402C80" w:rsidRDefault="000E43C7" w:rsidP="000E43C7">
      <w:pPr>
        <w:tabs>
          <w:tab w:val="left" w:pos="900"/>
          <w:tab w:val="left" w:pos="5245"/>
          <w:tab w:val="right" w:leader="dot" w:pos="9000"/>
        </w:tabs>
        <w:spacing w:before="480"/>
        <w:rPr>
          <w:rFonts w:cs="Arial"/>
        </w:rPr>
      </w:pPr>
      <w:r>
        <w:rPr>
          <w:rFonts w:cs="Arial"/>
        </w:rPr>
        <w:t xml:space="preserve">Position Held: </w:t>
      </w:r>
      <w:r w:rsidRPr="00402C80">
        <w:rPr>
          <w:rFonts w:cs="Arial"/>
        </w:rPr>
        <w:t>...............................</w:t>
      </w:r>
      <w:r>
        <w:rPr>
          <w:rFonts w:cs="Arial"/>
        </w:rPr>
        <w:t>........................</w:t>
      </w:r>
    </w:p>
    <w:p w:rsidR="000E43C7" w:rsidRDefault="000E43C7" w:rsidP="000E43C7">
      <w:pPr>
        <w:tabs>
          <w:tab w:val="left" w:pos="900"/>
          <w:tab w:val="left" w:pos="4320"/>
          <w:tab w:val="right" w:leader="dot" w:pos="9000"/>
        </w:tabs>
        <w:spacing w:before="480"/>
        <w:rPr>
          <w:rFonts w:cs="Arial"/>
        </w:rPr>
      </w:pPr>
    </w:p>
    <w:p w:rsidR="000E43C7" w:rsidRDefault="000E43C7" w:rsidP="000E43C7">
      <w:pPr>
        <w:tabs>
          <w:tab w:val="left" w:pos="900"/>
          <w:tab w:val="left" w:pos="4320"/>
          <w:tab w:val="right" w:leader="dot" w:pos="9000"/>
        </w:tabs>
        <w:spacing w:before="480"/>
        <w:rPr>
          <w:rFonts w:cs="Arial"/>
        </w:rPr>
      </w:pPr>
      <w:r>
        <w:rPr>
          <w:rFonts w:cs="Arial"/>
        </w:rPr>
        <w:t xml:space="preserve">Date: </w:t>
      </w:r>
      <w:r w:rsidRPr="00402C80">
        <w:rPr>
          <w:rFonts w:cs="Arial"/>
        </w:rPr>
        <w:t>...............................................................</w:t>
      </w:r>
      <w:r>
        <w:rPr>
          <w:rFonts w:cs="Arial"/>
        </w:rPr>
        <w:t>.....</w:t>
      </w:r>
    </w:p>
    <w:p w:rsidR="000E43C7" w:rsidRDefault="000E43C7">
      <w:pPr>
        <w:spacing w:before="0" w:after="0"/>
        <w:rPr>
          <w:rFonts w:cs="Arial"/>
        </w:rPr>
      </w:pPr>
      <w:r>
        <w:rPr>
          <w:rFonts w:cs="Arial"/>
        </w:rPr>
        <w:br w:type="page"/>
      </w:r>
    </w:p>
    <w:p w:rsidR="000E43C7" w:rsidRDefault="000E43C7" w:rsidP="000E43C7">
      <w:pPr>
        <w:tabs>
          <w:tab w:val="right" w:leader="dot" w:pos="4536"/>
        </w:tabs>
        <w:spacing w:before="0"/>
        <w:outlineLvl w:val="0"/>
        <w:rPr>
          <w:rFonts w:ascii="Arial Black" w:hAnsi="Arial Black" w:cs="Arial"/>
          <w:b/>
          <w:sz w:val="28"/>
          <w:szCs w:val="28"/>
        </w:rPr>
      </w:pPr>
      <w:r w:rsidRPr="00855ACF">
        <w:rPr>
          <w:rFonts w:ascii="Arial Black" w:hAnsi="Arial Black" w:cs="Arial"/>
          <w:b/>
          <w:sz w:val="28"/>
          <w:szCs w:val="28"/>
        </w:rPr>
        <w:t xml:space="preserve">APPENDIX </w:t>
      </w:r>
      <w:r>
        <w:rPr>
          <w:rFonts w:ascii="Arial Black" w:hAnsi="Arial Black" w:cs="Arial"/>
          <w:b/>
          <w:sz w:val="28"/>
          <w:szCs w:val="28"/>
        </w:rPr>
        <w:t>D</w:t>
      </w:r>
      <w:r w:rsidRPr="00855ACF">
        <w:rPr>
          <w:rFonts w:ascii="Arial Black" w:hAnsi="Arial Black" w:cs="Arial"/>
          <w:b/>
          <w:sz w:val="28"/>
          <w:szCs w:val="28"/>
        </w:rPr>
        <w:t>:  CONTRACTOR</w:t>
      </w:r>
      <w:r w:rsidR="00994250">
        <w:rPr>
          <w:rFonts w:ascii="Arial Black" w:hAnsi="Arial Black" w:cs="Arial"/>
          <w:b/>
          <w:sz w:val="28"/>
          <w:szCs w:val="28"/>
        </w:rPr>
        <w:t>’</w:t>
      </w:r>
      <w:r w:rsidRPr="00855ACF">
        <w:rPr>
          <w:rFonts w:ascii="Arial Black" w:hAnsi="Arial Black" w:cs="Arial"/>
          <w:b/>
          <w:sz w:val="28"/>
          <w:szCs w:val="28"/>
        </w:rPr>
        <w:t xml:space="preserve">S </w:t>
      </w:r>
      <w:r>
        <w:rPr>
          <w:rFonts w:ascii="Arial Black" w:hAnsi="Arial Black" w:cs="Arial"/>
          <w:b/>
          <w:sz w:val="28"/>
          <w:szCs w:val="28"/>
        </w:rPr>
        <w:t>INDUCTION CHECKLIST</w:t>
      </w:r>
    </w:p>
    <w:p w:rsidR="000E43C7" w:rsidRDefault="000E43C7" w:rsidP="000E43C7">
      <w:pPr>
        <w:spacing w:before="0" w:after="0"/>
        <w:rPr>
          <w:rFonts w:cs="Arial"/>
          <w:b/>
        </w:rPr>
      </w:pPr>
    </w:p>
    <w:p w:rsidR="000E43C7" w:rsidRDefault="000E43C7" w:rsidP="000E43C7">
      <w:pPr>
        <w:spacing w:before="0" w:after="0"/>
        <w:rPr>
          <w:rFonts w:cs="Arial"/>
        </w:rPr>
      </w:pPr>
      <w:r w:rsidRPr="00B813C1">
        <w:rPr>
          <w:rFonts w:cs="Arial"/>
          <w:b/>
        </w:rPr>
        <w:t>CONTRACTORS RESPONSIBILITIES:</w:t>
      </w:r>
      <w:r>
        <w:rPr>
          <w:rFonts w:cs="Arial"/>
        </w:rPr>
        <w:t xml:space="preserve">  </w:t>
      </w:r>
    </w:p>
    <w:p w:rsidR="000E43C7" w:rsidRPr="00B813C1" w:rsidRDefault="000E43C7" w:rsidP="000E43C7">
      <w:pPr>
        <w:spacing w:before="0" w:after="0"/>
        <w:rPr>
          <w:rFonts w:cs="Arial"/>
          <w:sz w:val="20"/>
        </w:rPr>
      </w:pPr>
      <w:r w:rsidRPr="00B813C1">
        <w:rPr>
          <w:rFonts w:cs="Arial"/>
          <w:sz w:val="20"/>
        </w:rPr>
        <w:t>Under the terms of the Contract it is the responsibility of contractors concerned to ensure that all requirements of the Workplace Health &amp; Safety Act and regulations and the latest amendments plus all Site Safety Rules are strictly adhered to and that copies of the appropriate legislation and rules are available to the contract</w:t>
      </w:r>
      <w:r>
        <w:rPr>
          <w:rFonts w:cs="Arial"/>
          <w:sz w:val="20"/>
        </w:rPr>
        <w:t>or’s supervisors and employees.</w:t>
      </w:r>
    </w:p>
    <w:p w:rsidR="000E43C7" w:rsidRDefault="000E43C7" w:rsidP="000E43C7">
      <w:pPr>
        <w:spacing w:before="120"/>
        <w:outlineLvl w:val="0"/>
        <w:rPr>
          <w:rFonts w:cs="Arial"/>
          <w:b/>
        </w:rPr>
      </w:pPr>
    </w:p>
    <w:p w:rsidR="000E43C7" w:rsidRPr="00B813C1" w:rsidRDefault="000E43C7" w:rsidP="000E43C7">
      <w:pPr>
        <w:spacing w:before="120"/>
        <w:outlineLvl w:val="0"/>
        <w:rPr>
          <w:rFonts w:cs="Arial"/>
          <w:b/>
        </w:rPr>
      </w:pPr>
      <w:r>
        <w:rPr>
          <w:rFonts w:cs="Arial"/>
          <w:b/>
        </w:rPr>
        <w:t>STAFF ENTRY INDUCTION</w:t>
      </w:r>
    </w:p>
    <w:p w:rsidR="000E43C7" w:rsidRPr="00B813C1" w:rsidRDefault="000E43C7" w:rsidP="000E43C7">
      <w:pPr>
        <w:numPr>
          <w:ilvl w:val="0"/>
          <w:numId w:val="26"/>
        </w:numPr>
        <w:spacing w:before="120" w:after="0"/>
        <w:jc w:val="both"/>
        <w:rPr>
          <w:rFonts w:cs="Arial"/>
          <w:sz w:val="20"/>
        </w:rPr>
      </w:pPr>
      <w:r w:rsidRPr="00B813C1">
        <w:rPr>
          <w:rFonts w:cs="Arial"/>
          <w:sz w:val="20"/>
        </w:rPr>
        <w:t xml:space="preserve">Contractors must agree that they must sign in through Staff Entry, or other authorised area, each time they enter and re-enter the property for safety reasons and wear their </w:t>
      </w:r>
      <w:smartTag w:uri="urn:schemas-microsoft-com:office:smarttags" w:element="place">
        <w:smartTag w:uri="urn:schemas-microsoft-com:office:smarttags" w:element="PlaceName">
          <w:r w:rsidRPr="00B813C1">
            <w:rPr>
              <w:rFonts w:cs="Arial"/>
              <w:sz w:val="20"/>
            </w:rPr>
            <w:t>Contractors</w:t>
          </w:r>
        </w:smartTag>
        <w:r w:rsidRPr="00B813C1">
          <w:rPr>
            <w:rFonts w:cs="Arial"/>
            <w:sz w:val="20"/>
          </w:rPr>
          <w:t xml:space="preserve"> </w:t>
        </w:r>
        <w:smartTag w:uri="urn:schemas-microsoft-com:office:smarttags" w:element="PlaceType">
          <w:r w:rsidRPr="00B813C1">
            <w:rPr>
              <w:rFonts w:cs="Arial"/>
              <w:sz w:val="20"/>
            </w:rPr>
            <w:t>Pass</w:t>
          </w:r>
        </w:smartTag>
      </w:smartTag>
      <w:r w:rsidRPr="00B813C1">
        <w:rPr>
          <w:rFonts w:cs="Arial"/>
          <w:sz w:val="20"/>
        </w:rPr>
        <w:t xml:space="preserve"> for identification.</w:t>
      </w:r>
    </w:p>
    <w:p w:rsidR="000E43C7" w:rsidRPr="00B813C1" w:rsidRDefault="000E43C7" w:rsidP="000E43C7">
      <w:pPr>
        <w:numPr>
          <w:ilvl w:val="0"/>
          <w:numId w:val="26"/>
        </w:numPr>
        <w:spacing w:before="120" w:after="0"/>
        <w:jc w:val="both"/>
        <w:rPr>
          <w:rFonts w:cs="Arial"/>
          <w:sz w:val="20"/>
        </w:rPr>
      </w:pPr>
      <w:r w:rsidRPr="00B813C1">
        <w:rPr>
          <w:rFonts w:cs="Arial"/>
          <w:sz w:val="20"/>
        </w:rPr>
        <w:t>Contractors must agree to report all incidents, accidents, near misses or dangerous occurrences immediately.</w:t>
      </w:r>
    </w:p>
    <w:p w:rsidR="000E43C7" w:rsidRDefault="000E43C7" w:rsidP="000E43C7">
      <w:pPr>
        <w:numPr>
          <w:ilvl w:val="0"/>
          <w:numId w:val="26"/>
        </w:numPr>
        <w:tabs>
          <w:tab w:val="right" w:leader="dot" w:pos="9000"/>
        </w:tabs>
        <w:spacing w:before="120" w:after="0"/>
        <w:ind w:left="357" w:hanging="357"/>
        <w:jc w:val="both"/>
        <w:rPr>
          <w:rFonts w:cs="Arial"/>
          <w:sz w:val="20"/>
        </w:rPr>
      </w:pPr>
      <w:r w:rsidRPr="00B813C1">
        <w:rPr>
          <w:rFonts w:cs="Arial"/>
          <w:sz w:val="20"/>
        </w:rPr>
        <w:t>Please nominate the name and telephone number of the person at your workplace to be contacted</w:t>
      </w:r>
    </w:p>
    <w:p w:rsidR="000E43C7" w:rsidRPr="00B813C1" w:rsidRDefault="000E43C7" w:rsidP="000E43C7">
      <w:pPr>
        <w:tabs>
          <w:tab w:val="right" w:leader="dot" w:pos="9000"/>
        </w:tabs>
        <w:spacing w:before="120"/>
        <w:ind w:left="357"/>
        <w:rPr>
          <w:rFonts w:cs="Arial"/>
          <w:sz w:val="20"/>
        </w:rPr>
      </w:pPr>
      <w:r w:rsidRPr="00B813C1">
        <w:rPr>
          <w:rFonts w:cs="Arial"/>
          <w:sz w:val="20"/>
        </w:rPr>
        <w:t xml:space="preserve"> </w:t>
      </w:r>
      <w:proofErr w:type="gramStart"/>
      <w:r w:rsidRPr="00B813C1">
        <w:rPr>
          <w:rFonts w:cs="Arial"/>
          <w:sz w:val="20"/>
        </w:rPr>
        <w:t>in</w:t>
      </w:r>
      <w:proofErr w:type="gramEnd"/>
      <w:r w:rsidRPr="00B813C1">
        <w:rPr>
          <w:rFonts w:cs="Arial"/>
          <w:sz w:val="20"/>
        </w:rPr>
        <w:t xml:space="preserve"> the case of an emergency </w:t>
      </w:r>
      <w:r w:rsidRPr="00B813C1">
        <w:rPr>
          <w:rFonts w:cs="Arial"/>
          <w:sz w:val="20"/>
        </w:rPr>
        <w:tab/>
      </w:r>
    </w:p>
    <w:p w:rsidR="000E43C7" w:rsidRPr="00B813C1" w:rsidRDefault="000E43C7" w:rsidP="000E43C7">
      <w:pPr>
        <w:numPr>
          <w:ilvl w:val="0"/>
          <w:numId w:val="26"/>
        </w:numPr>
        <w:spacing w:before="120" w:after="0"/>
        <w:jc w:val="both"/>
        <w:rPr>
          <w:rFonts w:cs="Arial"/>
          <w:sz w:val="20"/>
        </w:rPr>
      </w:pPr>
      <w:r w:rsidRPr="00B813C1">
        <w:rPr>
          <w:rFonts w:cs="Arial"/>
          <w:sz w:val="20"/>
        </w:rPr>
        <w:t>Contractors must agree to answer any questions that are asked by the management in relation to their involvement with any incident, accident, near miss or dangerous occurrence.</w:t>
      </w:r>
    </w:p>
    <w:p w:rsidR="000E43C7" w:rsidRPr="00B813C1" w:rsidRDefault="000E43C7" w:rsidP="000E43C7">
      <w:pPr>
        <w:numPr>
          <w:ilvl w:val="0"/>
          <w:numId w:val="26"/>
        </w:numPr>
        <w:spacing w:before="120" w:after="0"/>
        <w:jc w:val="both"/>
        <w:rPr>
          <w:rFonts w:cs="Arial"/>
          <w:sz w:val="20"/>
        </w:rPr>
      </w:pPr>
      <w:r w:rsidRPr="00B813C1">
        <w:rPr>
          <w:rFonts w:cs="Arial"/>
          <w:sz w:val="20"/>
        </w:rPr>
        <w:t xml:space="preserve">Contractor must agree to comply with all instructions given to them by a </w:t>
      </w:r>
      <w:r w:rsidR="00994250">
        <w:rPr>
          <w:rFonts w:cs="Arial"/>
          <w:sz w:val="20"/>
        </w:rPr>
        <w:t xml:space="preserve">School staff </w:t>
      </w:r>
      <w:r w:rsidRPr="00B813C1">
        <w:rPr>
          <w:rFonts w:cs="Arial"/>
          <w:sz w:val="20"/>
        </w:rPr>
        <w:t>member in relation to emergency evacuation procedures.</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The Evacuation tone is the </w:t>
      </w:r>
      <w:r>
        <w:rPr>
          <w:rFonts w:cs="Arial"/>
          <w:color w:val="000000"/>
          <w:sz w:val="20"/>
        </w:rPr>
        <w:t>continuous ringing of the school bell</w:t>
      </w:r>
      <w:r w:rsidRPr="00B813C1">
        <w:rPr>
          <w:rFonts w:cs="Arial"/>
          <w:color w:val="000000"/>
          <w:sz w:val="20"/>
        </w:rPr>
        <w:t xml:space="preserve">.  </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Contractors </w:t>
      </w:r>
      <w:r w:rsidRPr="00B813C1">
        <w:rPr>
          <w:rFonts w:cs="Arial"/>
          <w:sz w:val="20"/>
        </w:rPr>
        <w:t xml:space="preserve">will agree to smoke only </w:t>
      </w:r>
      <w:r w:rsidRPr="00B813C1">
        <w:rPr>
          <w:rFonts w:cs="Arial"/>
          <w:color w:val="000000"/>
          <w:sz w:val="20"/>
        </w:rPr>
        <w:t>in</w:t>
      </w:r>
      <w:r w:rsidRPr="00B813C1">
        <w:rPr>
          <w:rFonts w:cs="Arial"/>
          <w:sz w:val="20"/>
        </w:rPr>
        <w:t xml:space="preserve"> the designated smoking areas nominated by the </w:t>
      </w:r>
      <w:r w:rsidR="00994250">
        <w:rPr>
          <w:rFonts w:cs="Arial"/>
          <w:sz w:val="20"/>
        </w:rPr>
        <w:t>School</w:t>
      </w:r>
      <w:r w:rsidRPr="00B813C1">
        <w:rPr>
          <w:rFonts w:cs="Arial"/>
          <w:sz w:val="20"/>
        </w:rPr>
        <w:t>.</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Contractors </w:t>
      </w:r>
      <w:r w:rsidRPr="00B813C1">
        <w:rPr>
          <w:rFonts w:cs="Arial"/>
          <w:sz w:val="20"/>
        </w:rPr>
        <w:t>must report to work in a fit state to perform all duties safely and must not consume or be under the influence of alcohol or illegal substances whilst working on the property.</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Contractors </w:t>
      </w:r>
      <w:r w:rsidRPr="00B813C1">
        <w:rPr>
          <w:rFonts w:cs="Arial"/>
          <w:sz w:val="20"/>
        </w:rPr>
        <w:t>must not engage in any wilful or reckless behaviour or work practices that may endanger the health and safety of themselves and others or that may damage company policy.</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Contractors </w:t>
      </w:r>
      <w:r w:rsidRPr="00B813C1">
        <w:rPr>
          <w:rFonts w:cs="Arial"/>
          <w:sz w:val="20"/>
        </w:rPr>
        <w:t>will agree to safely barricade any work areas and clearly sign these areas.</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Contractors </w:t>
      </w:r>
      <w:r w:rsidRPr="00B813C1">
        <w:rPr>
          <w:rFonts w:cs="Arial"/>
          <w:sz w:val="20"/>
        </w:rPr>
        <w:t>will not have access to any area that is nominated as RESTRICTED ACCESS and if they need entry to this area they must be accompanied by an appropriate Company Representative.</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 xml:space="preserve">Contractors </w:t>
      </w:r>
      <w:r w:rsidRPr="00B813C1">
        <w:rPr>
          <w:rFonts w:cs="Arial"/>
          <w:sz w:val="20"/>
        </w:rPr>
        <w:t>will not be permitted to engage in any form of gambling activity whilst working on the premises.</w:t>
      </w:r>
    </w:p>
    <w:p w:rsidR="000E43C7" w:rsidRPr="00B813C1" w:rsidRDefault="000E43C7" w:rsidP="000E43C7">
      <w:pPr>
        <w:numPr>
          <w:ilvl w:val="0"/>
          <w:numId w:val="26"/>
        </w:numPr>
        <w:spacing w:before="120" w:after="0"/>
        <w:jc w:val="both"/>
        <w:rPr>
          <w:rFonts w:cs="Arial"/>
          <w:sz w:val="20"/>
        </w:rPr>
      </w:pPr>
      <w:r w:rsidRPr="00B813C1">
        <w:rPr>
          <w:rFonts w:cs="Arial"/>
          <w:color w:val="000000"/>
          <w:sz w:val="20"/>
        </w:rPr>
        <w:t>Any</w:t>
      </w:r>
      <w:r w:rsidRPr="00B813C1">
        <w:rPr>
          <w:rFonts w:cs="Arial"/>
          <w:sz w:val="20"/>
        </w:rPr>
        <w:t xml:space="preserve"> Hazardous Substance or Chemical brought on to the Property must have a MSDS (Material Safety Data Sheet) </w:t>
      </w:r>
    </w:p>
    <w:p w:rsidR="000E43C7" w:rsidRPr="00B813C1" w:rsidRDefault="000E43C7" w:rsidP="000E43C7">
      <w:pPr>
        <w:numPr>
          <w:ilvl w:val="0"/>
          <w:numId w:val="26"/>
        </w:numPr>
        <w:spacing w:before="120" w:after="0"/>
        <w:jc w:val="both"/>
        <w:rPr>
          <w:rFonts w:cs="Arial"/>
          <w:sz w:val="20"/>
        </w:rPr>
      </w:pPr>
      <w:r w:rsidRPr="00B813C1">
        <w:rPr>
          <w:rFonts w:cs="Arial"/>
          <w:sz w:val="20"/>
        </w:rPr>
        <w:t>If any work involves welding, (hot work), confined space entry or work that produces excessive dust, a permit is required from the Location Manager.</w:t>
      </w:r>
    </w:p>
    <w:p w:rsidR="000E43C7" w:rsidRPr="00B813C1" w:rsidRDefault="000E43C7" w:rsidP="000E43C7">
      <w:pPr>
        <w:rPr>
          <w:rFonts w:cs="Arial"/>
        </w:rPr>
      </w:pPr>
    </w:p>
    <w:p w:rsidR="000E43C7" w:rsidRPr="00B813C1" w:rsidRDefault="000E43C7" w:rsidP="000E43C7">
      <w:pPr>
        <w:rPr>
          <w:rFonts w:cs="Arial"/>
          <w:color w:val="000000"/>
        </w:rPr>
      </w:pPr>
    </w:p>
    <w:p w:rsidR="000E43C7" w:rsidRPr="00B813C1" w:rsidRDefault="000E43C7" w:rsidP="000E43C7">
      <w:pPr>
        <w:tabs>
          <w:tab w:val="right" w:leader="dot" w:pos="5670"/>
          <w:tab w:val="left" w:pos="5954"/>
          <w:tab w:val="right" w:leader="dot" w:pos="9072"/>
        </w:tabs>
        <w:rPr>
          <w:rFonts w:cs="Arial"/>
          <w:sz w:val="20"/>
        </w:rPr>
      </w:pPr>
      <w:r w:rsidRPr="00B813C1">
        <w:rPr>
          <w:rFonts w:cs="Arial"/>
          <w:sz w:val="20"/>
        </w:rPr>
        <w:t>Name of Contractor:</w:t>
      </w:r>
      <w:r>
        <w:rPr>
          <w:rFonts w:cs="Arial"/>
          <w:sz w:val="20"/>
        </w:rPr>
        <w:t xml:space="preserve">  </w:t>
      </w:r>
      <w:r>
        <w:rPr>
          <w:rFonts w:cs="Arial"/>
          <w:sz w:val="20"/>
        </w:rPr>
        <w:tab/>
      </w:r>
      <w:r>
        <w:rPr>
          <w:rFonts w:cs="Arial"/>
          <w:sz w:val="20"/>
        </w:rPr>
        <w:tab/>
      </w:r>
      <w:r w:rsidRPr="00B813C1">
        <w:rPr>
          <w:rFonts w:cs="Arial"/>
          <w:sz w:val="20"/>
        </w:rPr>
        <w:t>Date:</w:t>
      </w:r>
      <w:r>
        <w:rPr>
          <w:rFonts w:cs="Arial"/>
          <w:sz w:val="20"/>
        </w:rPr>
        <w:t xml:space="preserve">  </w:t>
      </w:r>
      <w:r>
        <w:rPr>
          <w:rFonts w:cs="Arial"/>
          <w:sz w:val="20"/>
        </w:rPr>
        <w:tab/>
      </w:r>
    </w:p>
    <w:p w:rsidR="00994250" w:rsidRDefault="00994250" w:rsidP="000E43C7">
      <w:pPr>
        <w:tabs>
          <w:tab w:val="right" w:leader="dot" w:pos="5670"/>
          <w:tab w:val="left" w:pos="5954"/>
          <w:tab w:val="right" w:leader="dot" w:pos="9072"/>
        </w:tabs>
        <w:spacing w:line="360" w:lineRule="atLeast"/>
        <w:outlineLvl w:val="0"/>
        <w:rPr>
          <w:rFonts w:cs="Arial"/>
          <w:bCs/>
          <w:sz w:val="20"/>
        </w:rPr>
      </w:pPr>
    </w:p>
    <w:p w:rsidR="00994250" w:rsidRDefault="00994250" w:rsidP="000E43C7">
      <w:pPr>
        <w:tabs>
          <w:tab w:val="right" w:leader="dot" w:pos="5670"/>
          <w:tab w:val="left" w:pos="5954"/>
          <w:tab w:val="right" w:leader="dot" w:pos="9072"/>
        </w:tabs>
        <w:spacing w:line="360" w:lineRule="atLeast"/>
        <w:outlineLvl w:val="0"/>
        <w:rPr>
          <w:rFonts w:cs="Arial"/>
          <w:bCs/>
          <w:sz w:val="20"/>
        </w:rPr>
      </w:pPr>
    </w:p>
    <w:p w:rsidR="00994250" w:rsidRDefault="000E43C7" w:rsidP="00994250">
      <w:pPr>
        <w:tabs>
          <w:tab w:val="right" w:leader="dot" w:pos="5670"/>
          <w:tab w:val="left" w:pos="5954"/>
          <w:tab w:val="right" w:leader="dot" w:pos="9072"/>
        </w:tabs>
        <w:spacing w:line="360" w:lineRule="atLeast"/>
        <w:outlineLvl w:val="0"/>
      </w:pPr>
      <w:r w:rsidRPr="00B813C1">
        <w:rPr>
          <w:rFonts w:cs="Arial"/>
          <w:bCs/>
          <w:sz w:val="20"/>
        </w:rPr>
        <w:t>Signature:</w:t>
      </w:r>
      <w:r>
        <w:rPr>
          <w:rFonts w:cs="Arial"/>
          <w:bCs/>
          <w:sz w:val="20"/>
        </w:rPr>
        <w:t xml:space="preserve">  </w:t>
      </w:r>
      <w:r>
        <w:rPr>
          <w:rFonts w:cs="Arial"/>
          <w:bCs/>
          <w:sz w:val="20"/>
        </w:rPr>
        <w:tab/>
      </w:r>
      <w:r w:rsidR="009C7E2C">
        <w:fldChar w:fldCharType="begin"/>
      </w:r>
      <w:r w:rsidR="009C7E2C">
        <w:instrText>HYPERLINK "https://secure.netols.com/schools/thirdgen/form/show_attachment.cfm?attachmentID=7308"</w:instrText>
      </w:r>
      <w:r w:rsidR="009C7E2C">
        <w:fldChar w:fldCharType="separate"/>
      </w:r>
      <w:r w:rsidR="009C7E2C">
        <w:fldChar w:fldCharType="end"/>
      </w:r>
    </w:p>
    <w:p w:rsidR="00994250" w:rsidRDefault="00994250">
      <w:pPr>
        <w:spacing w:before="0" w:after="0"/>
      </w:pPr>
      <w:r>
        <w:br w:type="page"/>
      </w:r>
    </w:p>
    <w:p w:rsidR="00994250" w:rsidRDefault="00994250" w:rsidP="00A8677E">
      <w:pPr>
        <w:tabs>
          <w:tab w:val="right" w:leader="dot" w:pos="4536"/>
        </w:tabs>
        <w:spacing w:before="0" w:after="0"/>
        <w:outlineLvl w:val="0"/>
        <w:rPr>
          <w:rFonts w:ascii="Arial Black" w:hAnsi="Arial Black" w:cs="Arial"/>
          <w:b/>
          <w:sz w:val="28"/>
          <w:szCs w:val="28"/>
        </w:rPr>
      </w:pPr>
      <w:r w:rsidRPr="00855ACF">
        <w:rPr>
          <w:rFonts w:ascii="Arial Black" w:hAnsi="Arial Black" w:cs="Arial"/>
          <w:b/>
          <w:sz w:val="28"/>
          <w:szCs w:val="28"/>
        </w:rPr>
        <w:t xml:space="preserve">APPENDIX </w:t>
      </w:r>
      <w:r>
        <w:rPr>
          <w:rFonts w:ascii="Arial Black" w:hAnsi="Arial Black" w:cs="Arial"/>
          <w:b/>
          <w:sz w:val="28"/>
          <w:szCs w:val="28"/>
        </w:rPr>
        <w:t>E</w:t>
      </w:r>
      <w:r w:rsidRPr="00855ACF">
        <w:rPr>
          <w:rFonts w:ascii="Arial Black" w:hAnsi="Arial Black" w:cs="Arial"/>
          <w:b/>
          <w:sz w:val="28"/>
          <w:szCs w:val="28"/>
        </w:rPr>
        <w:t xml:space="preserve">:  </w:t>
      </w:r>
      <w:r>
        <w:rPr>
          <w:rFonts w:ascii="Arial Black" w:hAnsi="Arial Black" w:cs="Arial"/>
          <w:b/>
          <w:sz w:val="28"/>
          <w:szCs w:val="28"/>
        </w:rPr>
        <w:t>GENERAL CONTRACTOR INDUCTION RECORD</w:t>
      </w:r>
    </w:p>
    <w:p w:rsidR="00A8677E" w:rsidRDefault="00A8677E" w:rsidP="00A8677E">
      <w:pPr>
        <w:tabs>
          <w:tab w:val="right" w:leader="dot" w:pos="4536"/>
        </w:tabs>
        <w:spacing w:before="0" w:after="0"/>
        <w:outlineLvl w:val="0"/>
        <w:rPr>
          <w:rFonts w:ascii="Arial Black" w:hAnsi="Arial Black" w:cs="Arial"/>
          <w:b/>
          <w:sz w:val="28"/>
          <w:szCs w:val="28"/>
        </w:rPr>
      </w:pPr>
    </w:p>
    <w:p w:rsidR="00A8677E" w:rsidRPr="00537C12" w:rsidRDefault="00A8677E" w:rsidP="00A8677E">
      <w:pPr>
        <w:numPr>
          <w:ilvl w:val="0"/>
          <w:numId w:val="27"/>
        </w:numPr>
        <w:tabs>
          <w:tab w:val="clear" w:pos="720"/>
          <w:tab w:val="num" w:pos="567"/>
        </w:tabs>
        <w:spacing w:before="0" w:after="0"/>
        <w:ind w:left="567" w:right="142" w:hanging="567"/>
        <w:jc w:val="both"/>
        <w:rPr>
          <w:rFonts w:cs="Arial"/>
          <w:szCs w:val="22"/>
        </w:rPr>
      </w:pPr>
      <w:r>
        <w:rPr>
          <w:rFonts w:cs="Arial"/>
          <w:szCs w:val="22"/>
        </w:rPr>
        <w:t>C</w:t>
      </w:r>
      <w:r w:rsidRPr="00537C12">
        <w:rPr>
          <w:rFonts w:cs="Arial"/>
          <w:szCs w:val="22"/>
        </w:rPr>
        <w:t>ontractors have been escorted to their specific worksite and instructed in the fire and evacuation emergency procedures, the closest exits, assembly areas and fire fighting equipment.</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 xml:space="preserve">Contractors have discussed any health and safety issues/concerns with the Workplace Health and Safety </w:t>
      </w:r>
      <w:r>
        <w:rPr>
          <w:rFonts w:cs="Arial"/>
          <w:szCs w:val="22"/>
        </w:rPr>
        <w:t>Officer</w:t>
      </w:r>
      <w:r w:rsidRPr="00537C12">
        <w:rPr>
          <w:rFonts w:cs="Arial"/>
          <w:szCs w:val="22"/>
        </w:rPr>
        <w:t xml:space="preserve"> (WH</w:t>
      </w:r>
      <w:r>
        <w:rPr>
          <w:rFonts w:cs="Arial"/>
          <w:szCs w:val="22"/>
        </w:rPr>
        <w:t>SO</w:t>
      </w:r>
      <w:r w:rsidRPr="00537C12">
        <w:rPr>
          <w:rFonts w:cs="Arial"/>
          <w:szCs w:val="22"/>
        </w:rPr>
        <w:t xml:space="preserve">) or </w:t>
      </w:r>
      <w:r>
        <w:rPr>
          <w:rFonts w:cs="Arial"/>
          <w:szCs w:val="22"/>
        </w:rPr>
        <w:t>Maintenance</w:t>
      </w:r>
      <w:r w:rsidRPr="00537C12">
        <w:rPr>
          <w:rFonts w:cs="Arial"/>
          <w:szCs w:val="22"/>
        </w:rPr>
        <w:t xml:space="preserve"> Manager prior to commencing </w:t>
      </w:r>
      <w:proofErr w:type="gramStart"/>
      <w:r w:rsidRPr="00537C12">
        <w:rPr>
          <w:rFonts w:cs="Arial"/>
          <w:szCs w:val="22"/>
        </w:rPr>
        <w:t>work</w:t>
      </w:r>
      <w:proofErr w:type="gramEnd"/>
      <w:r w:rsidRPr="00537C12">
        <w:rPr>
          <w:rFonts w:cs="Arial"/>
          <w:szCs w:val="22"/>
        </w:rPr>
        <w:t>.</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 xml:space="preserve">Contractors will not alter, connect or disconnect any building services, including electrical, fire protection, ventilation, plumbing and sewerage services without permission from the </w:t>
      </w:r>
      <w:r>
        <w:rPr>
          <w:rFonts w:cs="Arial"/>
          <w:szCs w:val="22"/>
        </w:rPr>
        <w:t>Maintenance</w:t>
      </w:r>
      <w:r w:rsidRPr="00537C12">
        <w:rPr>
          <w:rFonts w:cs="Arial"/>
          <w:szCs w:val="22"/>
        </w:rPr>
        <w:t xml:space="preserve"> Manager.</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Contractors will agree to leave their work areas in a tidy and secured manner and will keep all passageways clear of tools and equipment.</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 xml:space="preserve">Contractors will supply their own equipment, (including barricades, tested safety harnesses etc.), and have competency in their use. However, in a situation where a manager has agreed to supply the contractor with equipment to complete a job, the contractor will agree to undertake any training and/or instruction that </w:t>
      </w:r>
      <w:proofErr w:type="gramStart"/>
      <w:r w:rsidRPr="00537C12">
        <w:rPr>
          <w:rFonts w:cs="Arial"/>
          <w:szCs w:val="22"/>
        </w:rPr>
        <w:t>a</w:t>
      </w:r>
      <w:proofErr w:type="gramEnd"/>
      <w:r w:rsidRPr="00537C12">
        <w:rPr>
          <w:rFonts w:cs="Arial"/>
          <w:szCs w:val="22"/>
        </w:rPr>
        <w:t xml:space="preserve"> employee requires of them.</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Contractors must agree that when requested to stop work for safety reasons, by either a WH&amp;S representative or Location Manager, they will do so immediately until a resolution can be found.</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 xml:space="preserve">If undertaking construction work, </w:t>
      </w:r>
      <w:proofErr w:type="gramStart"/>
      <w:r w:rsidRPr="00537C12">
        <w:rPr>
          <w:rFonts w:cs="Arial"/>
          <w:szCs w:val="22"/>
        </w:rPr>
        <w:t>ensure</w:t>
      </w:r>
      <w:proofErr w:type="gramEnd"/>
      <w:r w:rsidRPr="00537C12">
        <w:rPr>
          <w:rFonts w:cs="Arial"/>
          <w:szCs w:val="22"/>
        </w:rPr>
        <w:t xml:space="preserve"> the contractors workers possess evidence of a “General Safety Induction – Construction Industry” (Blue Card).</w:t>
      </w:r>
    </w:p>
    <w:p w:rsidR="00A8677E" w:rsidRPr="00537C12" w:rsidRDefault="00A8677E" w:rsidP="00A8677E">
      <w:pPr>
        <w:numPr>
          <w:ilvl w:val="0"/>
          <w:numId w:val="27"/>
        </w:numPr>
        <w:tabs>
          <w:tab w:val="clear" w:pos="720"/>
          <w:tab w:val="num" w:pos="567"/>
        </w:tabs>
        <w:spacing w:before="120" w:after="0"/>
        <w:ind w:left="567" w:right="142" w:hanging="567"/>
        <w:jc w:val="both"/>
        <w:rPr>
          <w:rFonts w:cs="Arial"/>
          <w:szCs w:val="22"/>
        </w:rPr>
      </w:pPr>
      <w:r w:rsidRPr="00537C12">
        <w:rPr>
          <w:rFonts w:cs="Arial"/>
          <w:szCs w:val="22"/>
        </w:rPr>
        <w:t>All contractors must be competent to perform assigned work tasks safely and possess a current certificate if performing a “prescribed activity” or if working in a “prescribed occupation” or other occupation that requires a licence</w:t>
      </w:r>
      <w:r w:rsidRPr="00537C12">
        <w:rPr>
          <w:rFonts w:cs="Arial"/>
          <w:i/>
          <w:szCs w:val="22"/>
        </w:rPr>
        <w:t xml:space="preserve">. </w:t>
      </w:r>
      <w:r w:rsidRPr="00537C12">
        <w:rPr>
          <w:rFonts w:cs="Arial"/>
          <w:szCs w:val="22"/>
        </w:rPr>
        <w:t>Certification is required for:</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Crane or hoist operation, (including boom type elevating work platform)</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Demolition work</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Load shifting equipment operation, (including Forklift truck)</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Pr>
          <w:rFonts w:cs="Arial"/>
          <w:szCs w:val="22"/>
        </w:rPr>
        <w:tab/>
      </w:r>
      <w:r w:rsidRPr="00537C12">
        <w:rPr>
          <w:rFonts w:cs="Arial"/>
          <w:szCs w:val="22"/>
        </w:rPr>
        <w:t>Pressure equipment operation</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Rigging (Using mechanical load shifting equipment)</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Dogger (In relation to use/direction of lifting gear, cranes &amp; hoists)</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Scaffolding</w:t>
      </w:r>
    </w:p>
    <w:p w:rsidR="00A8677E" w:rsidRPr="00537C12" w:rsidRDefault="00A8677E" w:rsidP="00A8677E">
      <w:pPr>
        <w:tabs>
          <w:tab w:val="left" w:pos="1134"/>
        </w:tabs>
        <w:spacing w:before="120"/>
        <w:ind w:left="1134" w:right="142" w:hanging="567"/>
        <w:rPr>
          <w:rFonts w:cs="Arial"/>
          <w:szCs w:val="22"/>
        </w:rPr>
      </w:pPr>
      <w:r w:rsidRPr="00537C12">
        <w:rPr>
          <w:rFonts w:cs="Arial"/>
          <w:sz w:val="32"/>
          <w:szCs w:val="22"/>
        </w:rPr>
        <w:sym w:font="Monotype Sorts" w:char="F0F0"/>
      </w:r>
      <w:r w:rsidRPr="00537C12">
        <w:rPr>
          <w:rFonts w:cs="Arial"/>
          <w:szCs w:val="22"/>
        </w:rPr>
        <w:t xml:space="preserve"> </w:t>
      </w:r>
      <w:r>
        <w:rPr>
          <w:rFonts w:cs="Arial"/>
          <w:szCs w:val="22"/>
        </w:rPr>
        <w:tab/>
      </w:r>
      <w:r w:rsidRPr="00537C12">
        <w:rPr>
          <w:rFonts w:cs="Arial"/>
          <w:szCs w:val="22"/>
        </w:rPr>
        <w:t>Welding</w:t>
      </w:r>
    </w:p>
    <w:p w:rsidR="00A8677E" w:rsidRPr="00537C12" w:rsidRDefault="00A8677E" w:rsidP="00A8677E">
      <w:pPr>
        <w:pStyle w:val="Header"/>
        <w:tabs>
          <w:tab w:val="left" w:pos="1134"/>
        </w:tabs>
        <w:spacing w:before="120"/>
        <w:ind w:left="1134" w:right="142" w:hanging="567"/>
        <w:rPr>
          <w:rFonts w:cs="Arial"/>
          <w:sz w:val="22"/>
          <w:szCs w:val="22"/>
        </w:rPr>
      </w:pPr>
      <w:r w:rsidRPr="00537C12">
        <w:rPr>
          <w:rFonts w:cs="Arial"/>
          <w:sz w:val="32"/>
          <w:szCs w:val="22"/>
        </w:rPr>
        <w:sym w:font="Monotype Sorts" w:char="F0F0"/>
      </w:r>
      <w:r>
        <w:rPr>
          <w:rFonts w:cs="Arial"/>
          <w:sz w:val="22"/>
          <w:szCs w:val="22"/>
        </w:rPr>
        <w:tab/>
      </w:r>
      <w:r w:rsidRPr="00537C12">
        <w:rPr>
          <w:rFonts w:cs="Arial"/>
          <w:sz w:val="22"/>
          <w:szCs w:val="22"/>
        </w:rPr>
        <w:t>Asbestos Removal</w:t>
      </w:r>
    </w:p>
    <w:p w:rsidR="00A8677E" w:rsidRPr="00537C12" w:rsidRDefault="00A8677E" w:rsidP="00A8677E">
      <w:pPr>
        <w:spacing w:before="360"/>
        <w:ind w:left="567" w:right="142" w:hanging="142"/>
        <w:rPr>
          <w:rFonts w:cs="Arial"/>
          <w:szCs w:val="22"/>
        </w:rPr>
      </w:pPr>
      <w:r w:rsidRPr="00537C12">
        <w:rPr>
          <w:rFonts w:cs="Arial"/>
          <w:szCs w:val="22"/>
        </w:rPr>
        <w:t>(Please tick if the above work is to be carried out)</w:t>
      </w:r>
    </w:p>
    <w:p w:rsidR="00A8677E" w:rsidRPr="00537C12" w:rsidRDefault="00A8677E" w:rsidP="00A8677E">
      <w:pPr>
        <w:numPr>
          <w:ilvl w:val="0"/>
          <w:numId w:val="28"/>
        </w:numPr>
        <w:spacing w:before="120" w:after="0"/>
        <w:ind w:left="357" w:right="142" w:hanging="357"/>
        <w:jc w:val="both"/>
        <w:rPr>
          <w:rFonts w:cs="Arial"/>
          <w:szCs w:val="22"/>
        </w:rPr>
      </w:pPr>
      <w:r w:rsidRPr="00537C12">
        <w:rPr>
          <w:rFonts w:cs="Arial"/>
          <w:szCs w:val="22"/>
        </w:rPr>
        <w:t>Wherever possible, those who identify a hazard should immediately attempt to reduce any present risk to themselves and others.</w:t>
      </w:r>
    </w:p>
    <w:p w:rsidR="00A8677E" w:rsidRPr="00537C12" w:rsidRDefault="00A8677E" w:rsidP="00A8677E">
      <w:pPr>
        <w:numPr>
          <w:ilvl w:val="0"/>
          <w:numId w:val="28"/>
        </w:numPr>
        <w:spacing w:before="120" w:after="0"/>
        <w:ind w:left="357" w:right="142" w:hanging="357"/>
        <w:jc w:val="both"/>
        <w:rPr>
          <w:rFonts w:cs="Arial"/>
          <w:szCs w:val="22"/>
        </w:rPr>
      </w:pPr>
      <w:r w:rsidRPr="00537C12">
        <w:rPr>
          <w:rFonts w:cs="Arial"/>
          <w:szCs w:val="22"/>
        </w:rPr>
        <w:t>All portable electrical equipment including extension leads brought onto the workplace must have a current test tag attached Earth leakage devices (RCD’s) must be used when operating portable/hand held electrical equipment.</w:t>
      </w:r>
    </w:p>
    <w:p w:rsidR="00A8677E" w:rsidRPr="00537C12" w:rsidRDefault="00A8677E" w:rsidP="00A8677E">
      <w:pPr>
        <w:numPr>
          <w:ilvl w:val="0"/>
          <w:numId w:val="28"/>
        </w:numPr>
        <w:spacing w:before="120" w:after="0"/>
        <w:ind w:left="357" w:right="142" w:hanging="357"/>
        <w:jc w:val="both"/>
        <w:rPr>
          <w:rFonts w:cs="Arial"/>
          <w:szCs w:val="22"/>
        </w:rPr>
      </w:pPr>
      <w:r w:rsidRPr="00537C12">
        <w:rPr>
          <w:rFonts w:cs="Arial"/>
          <w:szCs w:val="22"/>
        </w:rPr>
        <w:t>Extension leads must be kept out of pathways and located/protected from potential damage and must be used in accordance with the Australian Standards.</w:t>
      </w:r>
    </w:p>
    <w:p w:rsidR="00A8677E" w:rsidRPr="00537C12" w:rsidRDefault="00A8677E" w:rsidP="00A8677E">
      <w:pPr>
        <w:numPr>
          <w:ilvl w:val="0"/>
          <w:numId w:val="28"/>
        </w:numPr>
        <w:spacing w:before="120" w:after="0"/>
        <w:ind w:left="357" w:right="142" w:hanging="357"/>
        <w:jc w:val="both"/>
        <w:rPr>
          <w:rFonts w:cs="Arial"/>
          <w:szCs w:val="22"/>
        </w:rPr>
      </w:pPr>
      <w:r w:rsidRPr="00537C12">
        <w:rPr>
          <w:rFonts w:cs="Arial"/>
          <w:szCs w:val="22"/>
        </w:rPr>
        <w:t>Ladders must be non-conductive when working with/near live or potentially live electrical equipment.  Wherever a Ladder is extended past 2 meters there must be two operators with one at the base holding the ladder.</w:t>
      </w:r>
    </w:p>
    <w:p w:rsidR="00A8677E" w:rsidRPr="00A24626" w:rsidRDefault="00A8677E" w:rsidP="00A8677E">
      <w:pPr>
        <w:numPr>
          <w:ilvl w:val="0"/>
          <w:numId w:val="28"/>
        </w:numPr>
        <w:spacing w:before="120" w:after="0"/>
        <w:ind w:left="357" w:right="142" w:hanging="357"/>
        <w:jc w:val="both"/>
        <w:rPr>
          <w:rFonts w:cs="Arial"/>
          <w:szCs w:val="22"/>
        </w:rPr>
      </w:pPr>
      <w:r w:rsidRPr="00537C12">
        <w:rPr>
          <w:rFonts w:cs="Arial"/>
          <w:szCs w:val="22"/>
        </w:rPr>
        <w:t>Persons using a Mobile Elevating Working Platform must be properly trained in the use of the equipment and know where the emergency stop button is located.  Any person using an Elevated Working Platform must wear a harness.</w:t>
      </w:r>
    </w:p>
    <w:p w:rsidR="00A8677E" w:rsidRDefault="00A8677E" w:rsidP="00A8677E">
      <w:pPr>
        <w:tabs>
          <w:tab w:val="right" w:leader="dot" w:pos="5954"/>
          <w:tab w:val="left" w:pos="6237"/>
          <w:tab w:val="right" w:leader="dot" w:pos="9498"/>
        </w:tabs>
        <w:spacing w:before="480"/>
        <w:outlineLvl w:val="0"/>
        <w:rPr>
          <w:rFonts w:cs="Arial"/>
          <w:szCs w:val="22"/>
        </w:rPr>
      </w:pPr>
    </w:p>
    <w:p w:rsidR="00A8677E" w:rsidRDefault="00A8677E" w:rsidP="00A8677E">
      <w:pPr>
        <w:tabs>
          <w:tab w:val="right" w:leader="dot" w:pos="5954"/>
          <w:tab w:val="left" w:pos="6237"/>
          <w:tab w:val="right" w:leader="dot" w:pos="9498"/>
        </w:tabs>
        <w:spacing w:before="480"/>
        <w:outlineLvl w:val="0"/>
        <w:rPr>
          <w:rFonts w:cs="Arial"/>
          <w:szCs w:val="22"/>
        </w:rPr>
      </w:pPr>
      <w:r>
        <w:rPr>
          <w:rFonts w:cs="Arial"/>
          <w:szCs w:val="22"/>
        </w:rPr>
        <w:t>Name of Contractor:</w:t>
      </w:r>
      <w:r>
        <w:rPr>
          <w:rFonts w:cs="Arial"/>
          <w:szCs w:val="22"/>
        </w:rPr>
        <w:tab/>
      </w:r>
      <w:r>
        <w:rPr>
          <w:rFonts w:cs="Arial"/>
          <w:szCs w:val="22"/>
        </w:rPr>
        <w:tab/>
        <w:t xml:space="preserve">Date:  </w:t>
      </w:r>
      <w:r>
        <w:rPr>
          <w:rFonts w:cs="Arial"/>
          <w:szCs w:val="22"/>
        </w:rPr>
        <w:tab/>
      </w:r>
    </w:p>
    <w:p w:rsidR="00A8677E" w:rsidRDefault="00A8677E" w:rsidP="00A8677E">
      <w:pPr>
        <w:tabs>
          <w:tab w:val="right" w:leader="dot" w:pos="5954"/>
          <w:tab w:val="left" w:pos="6237"/>
          <w:tab w:val="right" w:leader="dot" w:pos="9498"/>
        </w:tabs>
        <w:spacing w:before="480"/>
        <w:outlineLvl w:val="0"/>
        <w:rPr>
          <w:rFonts w:cs="Arial"/>
          <w:szCs w:val="22"/>
        </w:rPr>
      </w:pPr>
    </w:p>
    <w:p w:rsidR="00A8677E" w:rsidRDefault="00A8677E" w:rsidP="00A8677E">
      <w:pPr>
        <w:tabs>
          <w:tab w:val="right" w:leader="dot" w:pos="5954"/>
          <w:tab w:val="left" w:pos="6237"/>
          <w:tab w:val="right" w:leader="dot" w:pos="9498"/>
        </w:tabs>
        <w:spacing w:before="480"/>
        <w:outlineLvl w:val="0"/>
        <w:rPr>
          <w:rFonts w:cs="Arial"/>
          <w:szCs w:val="22"/>
        </w:rPr>
      </w:pPr>
      <w:r>
        <w:rPr>
          <w:rFonts w:cs="Arial"/>
          <w:szCs w:val="22"/>
        </w:rPr>
        <w:t>Signature:</w:t>
      </w:r>
      <w:r>
        <w:rPr>
          <w:rFonts w:cs="Arial"/>
          <w:szCs w:val="22"/>
        </w:rPr>
        <w:tab/>
      </w:r>
    </w:p>
    <w:p w:rsidR="00A8677E" w:rsidRPr="00537C12" w:rsidRDefault="00A8677E" w:rsidP="00A8677E">
      <w:pPr>
        <w:spacing w:before="0"/>
        <w:ind w:right="141"/>
        <w:rPr>
          <w:rFonts w:cs="Arial"/>
          <w:szCs w:val="22"/>
        </w:rPr>
      </w:pPr>
    </w:p>
    <w:p w:rsidR="00A8677E" w:rsidRPr="00537C12" w:rsidRDefault="00A8677E" w:rsidP="00A8677E">
      <w:pPr>
        <w:spacing w:before="0"/>
        <w:ind w:right="141"/>
        <w:rPr>
          <w:rFonts w:cs="Arial"/>
          <w:szCs w:val="22"/>
        </w:rPr>
      </w:pPr>
    </w:p>
    <w:p w:rsidR="00A8677E" w:rsidRPr="00A8677E" w:rsidRDefault="00A8677E" w:rsidP="00A8677E">
      <w:pPr>
        <w:ind w:right="142"/>
        <w:rPr>
          <w:rFonts w:cs="Arial"/>
          <w:b/>
          <w:szCs w:val="22"/>
        </w:rPr>
      </w:pPr>
      <w:r w:rsidRPr="00A24626">
        <w:rPr>
          <w:rFonts w:cs="Arial"/>
          <w:b/>
          <w:szCs w:val="22"/>
        </w:rPr>
        <w:t>ACKNOWLEDGEMENT</w:t>
      </w:r>
    </w:p>
    <w:p w:rsidR="00A8677E" w:rsidRPr="00537C12" w:rsidRDefault="00A8677E" w:rsidP="00A8677E">
      <w:pPr>
        <w:spacing w:before="0"/>
        <w:ind w:right="141"/>
        <w:jc w:val="both"/>
        <w:rPr>
          <w:rFonts w:cs="Arial"/>
          <w:szCs w:val="22"/>
        </w:rPr>
      </w:pPr>
      <w:r w:rsidRPr="00537C12">
        <w:rPr>
          <w:rFonts w:cs="Arial"/>
          <w:szCs w:val="22"/>
        </w:rPr>
        <w:t>I have read and understood this Contractors Induction Checklist and fully understand what is required of me to enable me to effectively manage and control risks to the health and safety of all persons while undertaking the contracted work.</w:t>
      </w:r>
    </w:p>
    <w:p w:rsidR="00A8677E" w:rsidRDefault="00A8677E" w:rsidP="00A8677E">
      <w:pPr>
        <w:spacing w:before="360"/>
        <w:ind w:right="142"/>
        <w:rPr>
          <w:rFonts w:cs="Arial"/>
          <w:szCs w:val="22"/>
        </w:rPr>
      </w:pPr>
      <w:r w:rsidRPr="00537C12">
        <w:rPr>
          <w:rFonts w:cs="Arial"/>
          <w:szCs w:val="22"/>
        </w:rPr>
        <w:t>CONTRACTORS COMPANY NAME</w:t>
      </w:r>
      <w:r>
        <w:rPr>
          <w:rFonts w:cs="Arial"/>
          <w:szCs w:val="22"/>
        </w:rPr>
        <w:t>:</w:t>
      </w:r>
    </w:p>
    <w:p w:rsidR="00A8677E" w:rsidRPr="00537C12" w:rsidRDefault="00A8677E" w:rsidP="00A8677E">
      <w:pPr>
        <w:tabs>
          <w:tab w:val="right" w:leader="dot" w:pos="5954"/>
        </w:tabs>
        <w:spacing w:before="360"/>
        <w:outlineLvl w:val="0"/>
        <w:rPr>
          <w:rFonts w:cs="Arial"/>
          <w:szCs w:val="22"/>
        </w:rPr>
      </w:pPr>
      <w:r>
        <w:rPr>
          <w:rFonts w:cs="Arial"/>
          <w:szCs w:val="22"/>
        </w:rPr>
        <w:tab/>
      </w:r>
    </w:p>
    <w:p w:rsidR="00A8677E" w:rsidRPr="00537C12" w:rsidRDefault="00A8677E" w:rsidP="00A8677E">
      <w:pPr>
        <w:ind w:right="142"/>
        <w:rPr>
          <w:rFonts w:cs="Arial"/>
          <w:szCs w:val="22"/>
        </w:rPr>
      </w:pPr>
      <w:r w:rsidRPr="00537C12">
        <w:rPr>
          <w:rFonts w:cs="Arial"/>
          <w:szCs w:val="22"/>
        </w:rPr>
        <w:t>(Supply Company &amp; Trading Names as Applicable)</w:t>
      </w:r>
    </w:p>
    <w:p w:rsidR="00A8677E" w:rsidRDefault="00A8677E" w:rsidP="00A8677E">
      <w:pPr>
        <w:spacing w:before="120"/>
        <w:ind w:right="142"/>
        <w:rPr>
          <w:rFonts w:cs="Arial"/>
          <w:szCs w:val="22"/>
        </w:rPr>
      </w:pPr>
    </w:p>
    <w:p w:rsidR="00A8677E" w:rsidRDefault="00A8677E" w:rsidP="00A8677E">
      <w:pPr>
        <w:spacing w:before="120"/>
        <w:ind w:right="142"/>
        <w:rPr>
          <w:rFonts w:cs="Arial"/>
          <w:szCs w:val="22"/>
        </w:rPr>
      </w:pPr>
      <w:r w:rsidRPr="00537C12">
        <w:rPr>
          <w:rFonts w:cs="Arial"/>
          <w:szCs w:val="22"/>
        </w:rPr>
        <w:t>CO</w:t>
      </w:r>
      <w:r>
        <w:rPr>
          <w:rFonts w:cs="Arial"/>
          <w:szCs w:val="22"/>
        </w:rPr>
        <w:t>NTRACTORS/SUB-CONTRACTORS NAME:</w:t>
      </w:r>
    </w:p>
    <w:p w:rsidR="00A8677E" w:rsidRPr="00537C12" w:rsidRDefault="00A8677E" w:rsidP="00A8677E">
      <w:pPr>
        <w:tabs>
          <w:tab w:val="right" w:leader="dot" w:pos="5954"/>
        </w:tabs>
        <w:spacing w:before="360"/>
        <w:outlineLvl w:val="0"/>
        <w:rPr>
          <w:rFonts w:cs="Arial"/>
          <w:szCs w:val="22"/>
        </w:rPr>
      </w:pPr>
      <w:r>
        <w:rPr>
          <w:rFonts w:cs="Arial"/>
          <w:szCs w:val="22"/>
        </w:rPr>
        <w:tab/>
      </w:r>
    </w:p>
    <w:p w:rsidR="00A8677E" w:rsidRDefault="00A8677E" w:rsidP="00A8677E">
      <w:pPr>
        <w:spacing w:before="120"/>
        <w:ind w:right="142"/>
        <w:rPr>
          <w:rFonts w:cs="Arial"/>
          <w:szCs w:val="22"/>
        </w:rPr>
      </w:pPr>
    </w:p>
    <w:p w:rsidR="00A8677E" w:rsidRDefault="00A8677E" w:rsidP="00A8677E">
      <w:pPr>
        <w:spacing w:before="120"/>
        <w:ind w:right="142"/>
        <w:rPr>
          <w:rFonts w:cs="Arial"/>
          <w:szCs w:val="22"/>
        </w:rPr>
      </w:pPr>
      <w:r w:rsidRPr="00537C12">
        <w:rPr>
          <w:rFonts w:cs="Arial"/>
          <w:szCs w:val="22"/>
        </w:rPr>
        <w:t>S</w:t>
      </w:r>
      <w:r>
        <w:rPr>
          <w:rFonts w:cs="Arial"/>
          <w:szCs w:val="22"/>
        </w:rPr>
        <w:t>ignature</w:t>
      </w:r>
      <w:r w:rsidRPr="00537C12">
        <w:rPr>
          <w:rFonts w:cs="Arial"/>
          <w:szCs w:val="22"/>
        </w:rPr>
        <w:t>:</w:t>
      </w:r>
    </w:p>
    <w:p w:rsidR="00A8677E" w:rsidRDefault="00A8677E" w:rsidP="00A8677E">
      <w:pPr>
        <w:tabs>
          <w:tab w:val="right" w:leader="dot" w:pos="5954"/>
        </w:tabs>
        <w:spacing w:before="360"/>
        <w:outlineLvl w:val="0"/>
        <w:rPr>
          <w:rFonts w:cs="Arial"/>
          <w:szCs w:val="22"/>
        </w:rPr>
      </w:pPr>
    </w:p>
    <w:p w:rsidR="00A8677E" w:rsidRDefault="00A8677E" w:rsidP="00A8677E">
      <w:pPr>
        <w:tabs>
          <w:tab w:val="right" w:leader="dot" w:pos="5954"/>
        </w:tabs>
        <w:spacing w:before="360"/>
        <w:outlineLvl w:val="0"/>
        <w:rPr>
          <w:rFonts w:cs="Arial"/>
          <w:szCs w:val="22"/>
        </w:rPr>
      </w:pPr>
      <w:r>
        <w:rPr>
          <w:rFonts w:cs="Arial"/>
          <w:szCs w:val="22"/>
        </w:rPr>
        <w:tab/>
      </w:r>
    </w:p>
    <w:p w:rsidR="00A8677E" w:rsidRDefault="00A8677E" w:rsidP="00A8677E">
      <w:pPr>
        <w:tabs>
          <w:tab w:val="right" w:leader="dot" w:pos="5954"/>
        </w:tabs>
        <w:outlineLvl w:val="0"/>
        <w:rPr>
          <w:rFonts w:cs="Arial"/>
          <w:szCs w:val="22"/>
        </w:rPr>
      </w:pPr>
      <w:r>
        <w:rPr>
          <w:rFonts w:cs="Arial"/>
          <w:szCs w:val="22"/>
        </w:rPr>
        <w:t>Position Held:</w:t>
      </w:r>
    </w:p>
    <w:p w:rsidR="00A8677E" w:rsidRDefault="00A8677E" w:rsidP="00A8677E">
      <w:pPr>
        <w:tabs>
          <w:tab w:val="right" w:leader="dot" w:pos="5954"/>
        </w:tabs>
        <w:spacing w:before="360"/>
        <w:outlineLvl w:val="0"/>
        <w:rPr>
          <w:rFonts w:cs="Arial"/>
          <w:szCs w:val="22"/>
        </w:rPr>
      </w:pPr>
    </w:p>
    <w:p w:rsidR="00A8677E" w:rsidRDefault="00A8677E" w:rsidP="00A8677E">
      <w:pPr>
        <w:tabs>
          <w:tab w:val="right" w:leader="dot" w:pos="5954"/>
        </w:tabs>
        <w:spacing w:before="360"/>
        <w:outlineLvl w:val="0"/>
        <w:rPr>
          <w:rFonts w:cs="Arial"/>
          <w:szCs w:val="22"/>
        </w:rPr>
      </w:pPr>
      <w:r>
        <w:rPr>
          <w:rFonts w:cs="Arial"/>
          <w:szCs w:val="22"/>
        </w:rPr>
        <w:tab/>
      </w:r>
    </w:p>
    <w:p w:rsidR="00A8677E" w:rsidRDefault="00A8677E" w:rsidP="00A8677E">
      <w:pPr>
        <w:tabs>
          <w:tab w:val="right" w:leader="dot" w:pos="5954"/>
        </w:tabs>
        <w:spacing w:before="360"/>
        <w:outlineLvl w:val="0"/>
        <w:rPr>
          <w:rFonts w:cs="Arial"/>
          <w:szCs w:val="22"/>
        </w:rPr>
      </w:pPr>
    </w:p>
    <w:p w:rsidR="00644455" w:rsidRPr="00251690" w:rsidRDefault="00A8677E" w:rsidP="00A8677E">
      <w:pPr>
        <w:tabs>
          <w:tab w:val="right" w:leader="dot" w:pos="5954"/>
        </w:tabs>
        <w:spacing w:before="360"/>
        <w:outlineLvl w:val="0"/>
      </w:pPr>
      <w:r>
        <w:rPr>
          <w:rFonts w:cs="Arial"/>
          <w:szCs w:val="22"/>
        </w:rPr>
        <w:t>Date:</w:t>
      </w:r>
      <w:r>
        <w:rPr>
          <w:rFonts w:cs="Arial"/>
          <w:szCs w:val="22"/>
        </w:rPr>
        <w:tab/>
      </w:r>
    </w:p>
    <w:sectPr w:rsidR="00644455" w:rsidRPr="00251690" w:rsidSect="00C919A3">
      <w:footerReference w:type="default" r:id="rId12"/>
      <w:footerReference w:type="first" r:id="rId13"/>
      <w:pgSz w:w="11906" w:h="16838" w:code="9"/>
      <w:pgMar w:top="567" w:right="1134" w:bottom="567" w:left="1134" w:header="720"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C7" w:rsidRDefault="000E43C7">
      <w:r>
        <w:separator/>
      </w:r>
    </w:p>
  </w:endnote>
  <w:endnote w:type="continuationSeparator" w:id="0">
    <w:p w:rsidR="000E43C7" w:rsidRDefault="000E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3284"/>
      <w:gridCol w:w="3285"/>
      <w:gridCol w:w="3285"/>
    </w:tblGrid>
    <w:tr w:rsidR="000E43C7">
      <w:tc>
        <w:tcPr>
          <w:tcW w:w="3284" w:type="dxa"/>
          <w:tcBorders>
            <w:top w:val="single" w:sz="4" w:space="0" w:color="auto"/>
          </w:tcBorders>
        </w:tcPr>
        <w:p w:rsidR="000E43C7" w:rsidRDefault="000E43C7" w:rsidP="00382EBF">
          <w:pPr>
            <w:pStyle w:val="Footer"/>
            <w:spacing w:before="60"/>
            <w:rPr>
              <w:rFonts w:cs="Arial"/>
              <w:sz w:val="16"/>
              <w:szCs w:val="16"/>
            </w:rPr>
          </w:pPr>
        </w:p>
      </w:tc>
      <w:tc>
        <w:tcPr>
          <w:tcW w:w="3285" w:type="dxa"/>
          <w:tcBorders>
            <w:top w:val="single" w:sz="4" w:space="0" w:color="auto"/>
          </w:tcBorders>
        </w:tcPr>
        <w:p w:rsidR="000E43C7" w:rsidRPr="00CC4B2A" w:rsidRDefault="000E43C7">
          <w:pPr>
            <w:pStyle w:val="Footer"/>
            <w:spacing w:before="60"/>
            <w:jc w:val="center"/>
            <w:rPr>
              <w:rStyle w:val="PageNumber"/>
            </w:rPr>
          </w:pPr>
        </w:p>
      </w:tc>
      <w:tc>
        <w:tcPr>
          <w:tcW w:w="3285" w:type="dxa"/>
          <w:tcBorders>
            <w:top w:val="single" w:sz="4" w:space="0" w:color="auto"/>
          </w:tcBorders>
        </w:tcPr>
        <w:p w:rsidR="000E43C7" w:rsidRPr="00CC4B2A" w:rsidRDefault="000E43C7" w:rsidP="00382EBF">
          <w:pPr>
            <w:pStyle w:val="Footer"/>
            <w:spacing w:before="60"/>
            <w:jc w:val="right"/>
            <w:rPr>
              <w:noProof/>
              <w:sz w:val="16"/>
            </w:rPr>
          </w:pPr>
        </w:p>
      </w:tc>
    </w:tr>
    <w:tr w:rsidR="000E43C7">
      <w:tc>
        <w:tcPr>
          <w:tcW w:w="3284" w:type="dxa"/>
        </w:tcPr>
        <w:p w:rsidR="000E43C7" w:rsidRDefault="000E43C7">
          <w:pPr>
            <w:pStyle w:val="Footer"/>
            <w:rPr>
              <w:rFonts w:cs="Arial"/>
              <w:sz w:val="16"/>
              <w:szCs w:val="16"/>
            </w:rPr>
          </w:pPr>
        </w:p>
      </w:tc>
      <w:tc>
        <w:tcPr>
          <w:tcW w:w="3285" w:type="dxa"/>
        </w:tcPr>
        <w:p w:rsidR="000E43C7" w:rsidRDefault="000E43C7" w:rsidP="00A9698E">
          <w:pPr>
            <w:pStyle w:val="Footer"/>
            <w:jc w:val="center"/>
            <w:rPr>
              <w:rFonts w:cs="Arial"/>
              <w:sz w:val="16"/>
              <w:szCs w:val="16"/>
            </w:rPr>
          </w:pPr>
        </w:p>
      </w:tc>
      <w:tc>
        <w:tcPr>
          <w:tcW w:w="3285" w:type="dxa"/>
        </w:tcPr>
        <w:p w:rsidR="000E43C7" w:rsidRDefault="000E43C7" w:rsidP="00382EBF">
          <w:pPr>
            <w:pStyle w:val="Footer"/>
            <w:jc w:val="right"/>
            <w:rPr>
              <w:rFonts w:cs="Arial"/>
              <w:sz w:val="16"/>
              <w:szCs w:val="16"/>
            </w:rPr>
          </w:pPr>
        </w:p>
      </w:tc>
    </w:tr>
  </w:tbl>
  <w:p w:rsidR="000E43C7" w:rsidRDefault="000E43C7">
    <w:pPr>
      <w:pStyle w:val="Footer"/>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3284"/>
      <w:gridCol w:w="3285"/>
      <w:gridCol w:w="3285"/>
    </w:tblGrid>
    <w:tr w:rsidR="000E43C7">
      <w:tc>
        <w:tcPr>
          <w:tcW w:w="3284" w:type="dxa"/>
          <w:tcBorders>
            <w:top w:val="single" w:sz="4" w:space="0" w:color="auto"/>
          </w:tcBorders>
        </w:tcPr>
        <w:p w:rsidR="000E43C7" w:rsidRDefault="000E43C7" w:rsidP="00981E16">
          <w:pPr>
            <w:pStyle w:val="Footer"/>
            <w:spacing w:before="60"/>
            <w:rPr>
              <w:rFonts w:cs="Arial"/>
              <w:sz w:val="16"/>
              <w:szCs w:val="16"/>
            </w:rPr>
          </w:pPr>
        </w:p>
      </w:tc>
      <w:tc>
        <w:tcPr>
          <w:tcW w:w="3285" w:type="dxa"/>
          <w:tcBorders>
            <w:top w:val="single" w:sz="4" w:space="0" w:color="auto"/>
          </w:tcBorders>
        </w:tcPr>
        <w:p w:rsidR="000E43C7" w:rsidRDefault="000E43C7">
          <w:pPr>
            <w:pStyle w:val="Footer"/>
            <w:spacing w:before="60"/>
            <w:jc w:val="center"/>
            <w:rPr>
              <w:rFonts w:cs="Arial"/>
              <w:sz w:val="16"/>
              <w:szCs w:val="16"/>
            </w:rPr>
          </w:pPr>
        </w:p>
      </w:tc>
      <w:tc>
        <w:tcPr>
          <w:tcW w:w="3285" w:type="dxa"/>
          <w:tcBorders>
            <w:top w:val="single" w:sz="4" w:space="0" w:color="auto"/>
          </w:tcBorders>
        </w:tcPr>
        <w:p w:rsidR="000E43C7" w:rsidRDefault="000E43C7" w:rsidP="004905B5">
          <w:pPr>
            <w:pStyle w:val="Footer"/>
            <w:spacing w:before="60"/>
            <w:jc w:val="right"/>
            <w:rPr>
              <w:rFonts w:cs="Arial"/>
              <w:sz w:val="16"/>
              <w:szCs w:val="16"/>
            </w:rPr>
          </w:pPr>
        </w:p>
      </w:tc>
    </w:tr>
    <w:tr w:rsidR="000E43C7">
      <w:tc>
        <w:tcPr>
          <w:tcW w:w="3284" w:type="dxa"/>
        </w:tcPr>
        <w:p w:rsidR="000E43C7" w:rsidRDefault="000E43C7">
          <w:pPr>
            <w:pStyle w:val="Footer"/>
            <w:rPr>
              <w:rFonts w:cs="Arial"/>
              <w:sz w:val="16"/>
              <w:szCs w:val="16"/>
            </w:rPr>
          </w:pPr>
        </w:p>
      </w:tc>
      <w:tc>
        <w:tcPr>
          <w:tcW w:w="3285" w:type="dxa"/>
        </w:tcPr>
        <w:p w:rsidR="000E43C7" w:rsidRDefault="000E43C7" w:rsidP="00A9698E">
          <w:pPr>
            <w:pStyle w:val="Footer"/>
            <w:jc w:val="center"/>
            <w:rPr>
              <w:rFonts w:cs="Arial"/>
              <w:sz w:val="16"/>
              <w:szCs w:val="16"/>
            </w:rPr>
          </w:pPr>
        </w:p>
      </w:tc>
      <w:tc>
        <w:tcPr>
          <w:tcW w:w="3285" w:type="dxa"/>
        </w:tcPr>
        <w:p w:rsidR="000E43C7" w:rsidRDefault="000E43C7" w:rsidP="004905B5">
          <w:pPr>
            <w:pStyle w:val="Footer"/>
            <w:jc w:val="right"/>
            <w:rPr>
              <w:rFonts w:cs="Arial"/>
              <w:sz w:val="16"/>
              <w:szCs w:val="16"/>
            </w:rPr>
          </w:pPr>
        </w:p>
      </w:tc>
    </w:tr>
  </w:tbl>
  <w:p w:rsidR="000E43C7" w:rsidRDefault="000E43C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C7" w:rsidRDefault="000E43C7">
      <w:r>
        <w:separator/>
      </w:r>
    </w:p>
  </w:footnote>
  <w:footnote w:type="continuationSeparator" w:id="0">
    <w:p w:rsidR="000E43C7" w:rsidRDefault="000E4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B35"/>
    <w:multiLevelType w:val="hybridMultilevel"/>
    <w:tmpl w:val="8230D596"/>
    <w:lvl w:ilvl="0" w:tplc="331638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158C4"/>
    <w:multiLevelType w:val="singleLevel"/>
    <w:tmpl w:val="0409000F"/>
    <w:lvl w:ilvl="0">
      <w:start w:val="1"/>
      <w:numFmt w:val="decimal"/>
      <w:lvlText w:val="%1."/>
      <w:lvlJc w:val="left"/>
      <w:pPr>
        <w:tabs>
          <w:tab w:val="num" w:pos="720"/>
        </w:tabs>
        <w:ind w:left="720" w:hanging="360"/>
      </w:pPr>
    </w:lvl>
  </w:abstractNum>
  <w:abstractNum w:abstractNumId="2">
    <w:nsid w:val="01CD4B1C"/>
    <w:multiLevelType w:val="hybridMultilevel"/>
    <w:tmpl w:val="779AE2E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523A24"/>
    <w:multiLevelType w:val="hybridMultilevel"/>
    <w:tmpl w:val="D9F05804"/>
    <w:lvl w:ilvl="0" w:tplc="04090019">
      <w:start w:val="1"/>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67DFF"/>
    <w:multiLevelType w:val="hybridMultilevel"/>
    <w:tmpl w:val="AA62E0D4"/>
    <w:lvl w:ilvl="0" w:tplc="AB2E8138">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5C86099"/>
    <w:multiLevelType w:val="hybridMultilevel"/>
    <w:tmpl w:val="42D8E3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572135"/>
    <w:multiLevelType w:val="hybridMultilevel"/>
    <w:tmpl w:val="2E7A49D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BAD69F7"/>
    <w:multiLevelType w:val="singleLevel"/>
    <w:tmpl w:val="0409000F"/>
    <w:lvl w:ilvl="0">
      <w:start w:val="1"/>
      <w:numFmt w:val="decimal"/>
      <w:lvlText w:val="%1."/>
      <w:lvlJc w:val="left"/>
      <w:pPr>
        <w:tabs>
          <w:tab w:val="num" w:pos="360"/>
        </w:tabs>
        <w:ind w:left="360" w:hanging="360"/>
      </w:pPr>
    </w:lvl>
  </w:abstractNum>
  <w:abstractNum w:abstractNumId="8">
    <w:nsid w:val="1BC21C4E"/>
    <w:multiLevelType w:val="hybridMultilevel"/>
    <w:tmpl w:val="5360DBEE"/>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C397433"/>
    <w:multiLevelType w:val="singleLevel"/>
    <w:tmpl w:val="71928A6E"/>
    <w:lvl w:ilvl="0">
      <w:start w:val="9"/>
      <w:numFmt w:val="decimal"/>
      <w:lvlText w:val="%1."/>
      <w:lvlJc w:val="left"/>
      <w:pPr>
        <w:tabs>
          <w:tab w:val="num" w:pos="360"/>
        </w:tabs>
        <w:ind w:left="360" w:hanging="360"/>
      </w:pPr>
    </w:lvl>
  </w:abstractNum>
  <w:abstractNum w:abstractNumId="10">
    <w:nsid w:val="1E2E095D"/>
    <w:multiLevelType w:val="hybridMultilevel"/>
    <w:tmpl w:val="532E82A4"/>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23914D3"/>
    <w:multiLevelType w:val="hybridMultilevel"/>
    <w:tmpl w:val="C88E6AB8"/>
    <w:lvl w:ilvl="0" w:tplc="25AA42E8">
      <w:start w:val="1"/>
      <w:numFmt w:val="decimal"/>
      <w:pStyle w:val="Heading1"/>
      <w:lvlText w:val="%1."/>
      <w:lvlJc w:val="left"/>
      <w:pPr>
        <w:tabs>
          <w:tab w:val="num" w:pos="360"/>
        </w:tabs>
        <w:ind w:left="360" w:hanging="360"/>
      </w:pPr>
    </w:lvl>
    <w:lvl w:ilvl="1" w:tplc="077A3C8C">
      <w:start w:val="1"/>
      <w:numFmt w:val="bullet"/>
      <w:lvlText w:val=""/>
      <w:lvlJc w:val="left"/>
      <w:pPr>
        <w:tabs>
          <w:tab w:val="num" w:pos="1116"/>
        </w:tabs>
        <w:ind w:left="1116" w:hanging="396"/>
      </w:pPr>
      <w:rPr>
        <w:rFonts w:ascii="Symbol" w:hAnsi="Symbol" w:hint="default"/>
      </w:rPr>
    </w:lvl>
    <w:lvl w:ilvl="2" w:tplc="B3F2D5DE">
      <w:start w:val="1"/>
      <w:numFmt w:val="lowerLetter"/>
      <w:lvlText w:val="%3)"/>
      <w:lvlJc w:val="left"/>
      <w:pPr>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32F472DA"/>
    <w:multiLevelType w:val="singleLevel"/>
    <w:tmpl w:val="699E4E62"/>
    <w:lvl w:ilvl="0">
      <w:start w:val="1"/>
      <w:numFmt w:val="bullet"/>
      <w:pStyle w:val="Bullet1"/>
      <w:lvlText w:val=""/>
      <w:lvlJc w:val="left"/>
      <w:pPr>
        <w:tabs>
          <w:tab w:val="num" w:pos="3556"/>
        </w:tabs>
        <w:ind w:left="3556" w:hanging="720"/>
      </w:pPr>
      <w:rPr>
        <w:rFonts w:ascii="Symbol" w:hAnsi="Symbol" w:hint="default"/>
        <w:sz w:val="28"/>
      </w:rPr>
    </w:lvl>
  </w:abstractNum>
  <w:abstractNum w:abstractNumId="13">
    <w:nsid w:val="41522D54"/>
    <w:multiLevelType w:val="hybridMultilevel"/>
    <w:tmpl w:val="08306A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4634B2C"/>
    <w:multiLevelType w:val="hybridMultilevel"/>
    <w:tmpl w:val="9EF238A4"/>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7A25C73"/>
    <w:multiLevelType w:val="hybridMultilevel"/>
    <w:tmpl w:val="CCA42E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B0E1523"/>
    <w:multiLevelType w:val="hybridMultilevel"/>
    <w:tmpl w:val="24F6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A4A5A"/>
    <w:multiLevelType w:val="hybridMultilevel"/>
    <w:tmpl w:val="F496B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E4089"/>
    <w:multiLevelType w:val="hybridMultilevel"/>
    <w:tmpl w:val="0826EA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D780676"/>
    <w:multiLevelType w:val="hybridMultilevel"/>
    <w:tmpl w:val="3F04D83A"/>
    <w:lvl w:ilvl="0" w:tplc="1F5E9F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12050"/>
    <w:multiLevelType w:val="singleLevel"/>
    <w:tmpl w:val="FEF21080"/>
    <w:lvl w:ilvl="0">
      <w:start w:val="1"/>
      <w:numFmt w:val="bullet"/>
      <w:pStyle w:val="Bullet"/>
      <w:lvlText w:val=""/>
      <w:lvlJc w:val="left"/>
      <w:pPr>
        <w:tabs>
          <w:tab w:val="num" w:pos="1440"/>
        </w:tabs>
        <w:ind w:left="1440" w:hanging="720"/>
      </w:pPr>
      <w:rPr>
        <w:rFonts w:ascii="Symbol" w:hAnsi="Symbol" w:hint="default"/>
        <w:sz w:val="28"/>
      </w:rPr>
    </w:lvl>
  </w:abstractNum>
  <w:abstractNum w:abstractNumId="21">
    <w:nsid w:val="69831E24"/>
    <w:multiLevelType w:val="hybridMultilevel"/>
    <w:tmpl w:val="FBDE0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AE52F0C"/>
    <w:multiLevelType w:val="hybridMultilevel"/>
    <w:tmpl w:val="157E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2494A"/>
    <w:multiLevelType w:val="hybridMultilevel"/>
    <w:tmpl w:val="BC62789A"/>
    <w:lvl w:ilvl="0" w:tplc="5AF03ADE">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F461658"/>
    <w:multiLevelType w:val="hybridMultilevel"/>
    <w:tmpl w:val="B88C4E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33A42D5"/>
    <w:multiLevelType w:val="hybridMultilevel"/>
    <w:tmpl w:val="8E4A42A0"/>
    <w:lvl w:ilvl="0" w:tplc="B0F66B02">
      <w:start w:val="3"/>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6F722EE"/>
    <w:multiLevelType w:val="hybridMultilevel"/>
    <w:tmpl w:val="6D26E004"/>
    <w:lvl w:ilvl="0" w:tplc="04090005">
      <w:start w:val="1"/>
      <w:numFmt w:val="decimal"/>
      <w:lvlText w:val="%1."/>
      <w:lvlJc w:val="left"/>
      <w:pPr>
        <w:tabs>
          <w:tab w:val="num" w:pos="720"/>
        </w:tabs>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7F826C09"/>
    <w:multiLevelType w:val="singleLevel"/>
    <w:tmpl w:val="0C09000F"/>
    <w:lvl w:ilvl="0">
      <w:start w:val="1"/>
      <w:numFmt w:val="decimal"/>
      <w:lvlText w:val="%1."/>
      <w:lvlJc w:val="left"/>
      <w:pPr>
        <w:tabs>
          <w:tab w:val="num" w:pos="360"/>
        </w:tabs>
        <w:ind w:left="360" w:hanging="360"/>
      </w:pPr>
    </w:lvl>
  </w:abstractNum>
  <w:num w:numId="1">
    <w:abstractNumId w:val="26"/>
  </w:num>
  <w:num w:numId="2">
    <w:abstractNumId w:val="12"/>
  </w:num>
  <w:num w:numId="3">
    <w:abstractNumId w:val="11"/>
  </w:num>
  <w:num w:numId="4">
    <w:abstractNumId w:val="20"/>
  </w:num>
  <w:num w:numId="5">
    <w:abstractNumId w:val="17"/>
  </w:num>
  <w:num w:numId="6">
    <w:abstractNumId w:val="4"/>
  </w:num>
  <w:num w:numId="7">
    <w:abstractNumId w:val="5"/>
  </w:num>
  <w:num w:numId="8">
    <w:abstractNumId w:val="2"/>
  </w:num>
  <w:num w:numId="9">
    <w:abstractNumId w:val="6"/>
  </w:num>
  <w:num w:numId="10">
    <w:abstractNumId w:val="13"/>
  </w:num>
  <w:num w:numId="11">
    <w:abstractNumId w:val="14"/>
  </w:num>
  <w:num w:numId="12">
    <w:abstractNumId w:val="8"/>
  </w:num>
  <w:num w:numId="13">
    <w:abstractNumId w:val="3"/>
  </w:num>
  <w:num w:numId="14">
    <w:abstractNumId w:val="10"/>
  </w:num>
  <w:num w:numId="15">
    <w:abstractNumId w:val="15"/>
  </w:num>
  <w:num w:numId="16">
    <w:abstractNumId w:val="24"/>
  </w:num>
  <w:num w:numId="17">
    <w:abstractNumId w:val="23"/>
  </w:num>
  <w:num w:numId="18">
    <w:abstractNumId w:val="25"/>
  </w:num>
  <w:num w:numId="19">
    <w:abstractNumId w:val="18"/>
  </w:num>
  <w:num w:numId="20">
    <w:abstractNumId w:val="21"/>
  </w:num>
  <w:num w:numId="21">
    <w:abstractNumId w:val="22"/>
  </w:num>
  <w:num w:numId="22">
    <w:abstractNumId w:val="16"/>
  </w:num>
  <w:num w:numId="23">
    <w:abstractNumId w:val="27"/>
  </w:num>
  <w:num w:numId="24">
    <w:abstractNumId w:val="19"/>
  </w:num>
  <w:num w:numId="25">
    <w:abstractNumId w:val="0"/>
  </w:num>
  <w:num w:numId="26">
    <w:abstractNumId w:val="7"/>
  </w:num>
  <w:num w:numId="27">
    <w:abstractNumId w:val="1"/>
  </w:num>
  <w:num w:numId="2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808"/>
  <w:defaultTabStop w:val="720"/>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C2503"/>
    <w:rsid w:val="00021119"/>
    <w:rsid w:val="00053376"/>
    <w:rsid w:val="000A0B30"/>
    <w:rsid w:val="000B54D7"/>
    <w:rsid w:val="000E43C7"/>
    <w:rsid w:val="000F2B7D"/>
    <w:rsid w:val="000F6C79"/>
    <w:rsid w:val="001028DE"/>
    <w:rsid w:val="001A7B3A"/>
    <w:rsid w:val="001C21EC"/>
    <w:rsid w:val="001D3E99"/>
    <w:rsid w:val="0020521D"/>
    <w:rsid w:val="0022029B"/>
    <w:rsid w:val="002257F1"/>
    <w:rsid w:val="00251690"/>
    <w:rsid w:val="002601A6"/>
    <w:rsid w:val="00260409"/>
    <w:rsid w:val="00267116"/>
    <w:rsid w:val="00274852"/>
    <w:rsid w:val="00280351"/>
    <w:rsid w:val="00281859"/>
    <w:rsid w:val="002B27CA"/>
    <w:rsid w:val="002C19A0"/>
    <w:rsid w:val="002C42E4"/>
    <w:rsid w:val="002E5C29"/>
    <w:rsid w:val="002E6A8C"/>
    <w:rsid w:val="002F5E1A"/>
    <w:rsid w:val="002F7B9B"/>
    <w:rsid w:val="00302A12"/>
    <w:rsid w:val="00302A72"/>
    <w:rsid w:val="00312A01"/>
    <w:rsid w:val="00325F08"/>
    <w:rsid w:val="00355C9C"/>
    <w:rsid w:val="003631EB"/>
    <w:rsid w:val="00382EBF"/>
    <w:rsid w:val="003833CD"/>
    <w:rsid w:val="00383D63"/>
    <w:rsid w:val="003C2CFF"/>
    <w:rsid w:val="003C3AF2"/>
    <w:rsid w:val="003F767C"/>
    <w:rsid w:val="00404FBC"/>
    <w:rsid w:val="004078E7"/>
    <w:rsid w:val="00407C05"/>
    <w:rsid w:val="00425BB5"/>
    <w:rsid w:val="004302C1"/>
    <w:rsid w:val="0043236C"/>
    <w:rsid w:val="00440EA2"/>
    <w:rsid w:val="00474B09"/>
    <w:rsid w:val="004905B5"/>
    <w:rsid w:val="0049371E"/>
    <w:rsid w:val="004B2B53"/>
    <w:rsid w:val="004D1F24"/>
    <w:rsid w:val="004E357A"/>
    <w:rsid w:val="004F6939"/>
    <w:rsid w:val="004F730A"/>
    <w:rsid w:val="00512F4B"/>
    <w:rsid w:val="00540DCD"/>
    <w:rsid w:val="00564BC2"/>
    <w:rsid w:val="00567247"/>
    <w:rsid w:val="00577D93"/>
    <w:rsid w:val="005A7668"/>
    <w:rsid w:val="005C777D"/>
    <w:rsid w:val="005C7A92"/>
    <w:rsid w:val="005D798C"/>
    <w:rsid w:val="005E5309"/>
    <w:rsid w:val="00604CD8"/>
    <w:rsid w:val="00611E9D"/>
    <w:rsid w:val="00644455"/>
    <w:rsid w:val="006769AE"/>
    <w:rsid w:val="00683CAA"/>
    <w:rsid w:val="006873DC"/>
    <w:rsid w:val="0069654A"/>
    <w:rsid w:val="006C2187"/>
    <w:rsid w:val="006C4E2F"/>
    <w:rsid w:val="006C5787"/>
    <w:rsid w:val="006C5C02"/>
    <w:rsid w:val="00715831"/>
    <w:rsid w:val="007370F2"/>
    <w:rsid w:val="00741801"/>
    <w:rsid w:val="007507E2"/>
    <w:rsid w:val="00750F74"/>
    <w:rsid w:val="0075140F"/>
    <w:rsid w:val="007606A8"/>
    <w:rsid w:val="00763963"/>
    <w:rsid w:val="00772EF1"/>
    <w:rsid w:val="00797B91"/>
    <w:rsid w:val="007D1AB2"/>
    <w:rsid w:val="007D586F"/>
    <w:rsid w:val="00802E14"/>
    <w:rsid w:val="0080591D"/>
    <w:rsid w:val="00806103"/>
    <w:rsid w:val="00852E8F"/>
    <w:rsid w:val="00855101"/>
    <w:rsid w:val="00855ACF"/>
    <w:rsid w:val="00880E5B"/>
    <w:rsid w:val="008E0F1F"/>
    <w:rsid w:val="009033F8"/>
    <w:rsid w:val="009170C6"/>
    <w:rsid w:val="009224E2"/>
    <w:rsid w:val="00923BBD"/>
    <w:rsid w:val="00936498"/>
    <w:rsid w:val="0094705D"/>
    <w:rsid w:val="00953573"/>
    <w:rsid w:val="009752C7"/>
    <w:rsid w:val="00981E16"/>
    <w:rsid w:val="00983124"/>
    <w:rsid w:val="00994250"/>
    <w:rsid w:val="0099436B"/>
    <w:rsid w:val="009A2B41"/>
    <w:rsid w:val="009B7D2C"/>
    <w:rsid w:val="009C7E2C"/>
    <w:rsid w:val="009E05E8"/>
    <w:rsid w:val="009F1A5D"/>
    <w:rsid w:val="009F77E1"/>
    <w:rsid w:val="00A32019"/>
    <w:rsid w:val="00A468A7"/>
    <w:rsid w:val="00A610CC"/>
    <w:rsid w:val="00A7055B"/>
    <w:rsid w:val="00A773C8"/>
    <w:rsid w:val="00A8677E"/>
    <w:rsid w:val="00A9698E"/>
    <w:rsid w:val="00AA1BEA"/>
    <w:rsid w:val="00AA3661"/>
    <w:rsid w:val="00AC707B"/>
    <w:rsid w:val="00B67FFB"/>
    <w:rsid w:val="00BB4B75"/>
    <w:rsid w:val="00BB67B3"/>
    <w:rsid w:val="00C306AE"/>
    <w:rsid w:val="00C32880"/>
    <w:rsid w:val="00C53F9E"/>
    <w:rsid w:val="00C56441"/>
    <w:rsid w:val="00C919A3"/>
    <w:rsid w:val="00C942CF"/>
    <w:rsid w:val="00CA1155"/>
    <w:rsid w:val="00CC0172"/>
    <w:rsid w:val="00CC4B2A"/>
    <w:rsid w:val="00CD0414"/>
    <w:rsid w:val="00CE32E8"/>
    <w:rsid w:val="00CF58C3"/>
    <w:rsid w:val="00D3490D"/>
    <w:rsid w:val="00DA0836"/>
    <w:rsid w:val="00DC2890"/>
    <w:rsid w:val="00DD2DE7"/>
    <w:rsid w:val="00DD7065"/>
    <w:rsid w:val="00DE0A15"/>
    <w:rsid w:val="00E236C4"/>
    <w:rsid w:val="00E23FB8"/>
    <w:rsid w:val="00E474A8"/>
    <w:rsid w:val="00E65C92"/>
    <w:rsid w:val="00E754B2"/>
    <w:rsid w:val="00E83D50"/>
    <w:rsid w:val="00EA06FF"/>
    <w:rsid w:val="00EB1C9B"/>
    <w:rsid w:val="00EF130B"/>
    <w:rsid w:val="00EF13BC"/>
    <w:rsid w:val="00F0373D"/>
    <w:rsid w:val="00F05FB6"/>
    <w:rsid w:val="00F27124"/>
    <w:rsid w:val="00F57131"/>
    <w:rsid w:val="00F750AB"/>
    <w:rsid w:val="00FA46EA"/>
    <w:rsid w:val="00FB264B"/>
    <w:rsid w:val="00FC2503"/>
    <w:rsid w:val="00FD7C2E"/>
    <w:rsid w:val="00FF29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AB2"/>
    <w:pPr>
      <w:spacing w:before="240" w:after="60"/>
    </w:pPr>
    <w:rPr>
      <w:rFonts w:ascii="Arial" w:hAnsi="Arial"/>
      <w:sz w:val="22"/>
      <w:szCs w:val="24"/>
    </w:rPr>
  </w:style>
  <w:style w:type="paragraph" w:styleId="Heading1">
    <w:name w:val="heading 1"/>
    <w:basedOn w:val="Normal"/>
    <w:next w:val="Normal"/>
    <w:qFormat/>
    <w:rsid w:val="006C5C02"/>
    <w:pPr>
      <w:keepNext/>
      <w:numPr>
        <w:numId w:val="3"/>
      </w:numPr>
      <w:spacing w:before="480"/>
      <w:outlineLvl w:val="0"/>
    </w:pPr>
    <w:rPr>
      <w:rFonts w:ascii="Arial Bold" w:hAnsi="Arial Bold" w:cs="Arial"/>
      <w:b/>
      <w:bCs/>
      <w:kern w:val="32"/>
      <w:sz w:val="24"/>
      <w:szCs w:val="32"/>
    </w:rPr>
  </w:style>
  <w:style w:type="paragraph" w:styleId="Heading2">
    <w:name w:val="heading 2"/>
    <w:basedOn w:val="Normal"/>
    <w:next w:val="Normal"/>
    <w:qFormat/>
    <w:rsid w:val="007D1AB2"/>
    <w:pPr>
      <w:keepNext/>
      <w:tabs>
        <w:tab w:val="left" w:pos="567"/>
        <w:tab w:val="left" w:pos="1134"/>
      </w:tabs>
      <w:spacing w:before="360" w:after="120"/>
      <w:ind w:left="567"/>
      <w:outlineLvl w:val="1"/>
    </w:pPr>
    <w:rPr>
      <w:rFonts w:ascii="Arial Bold" w:hAnsi="Arial Bold" w:cs="Arial"/>
      <w:b/>
      <w:bCs/>
      <w:iCs/>
      <w:sz w:val="24"/>
      <w:szCs w:val="28"/>
    </w:rPr>
  </w:style>
  <w:style w:type="paragraph" w:styleId="Heading3">
    <w:name w:val="heading 3"/>
    <w:basedOn w:val="Normal"/>
    <w:next w:val="Normal"/>
    <w:qFormat/>
    <w:rsid w:val="006C5C02"/>
    <w:pPr>
      <w:keepNext/>
      <w:outlineLvl w:val="2"/>
    </w:pPr>
    <w:rPr>
      <w:rFonts w:ascii="Arial Bold" w:hAnsi="Arial Bold" w:cs="Arial"/>
      <w:b/>
      <w:bCs/>
      <w:szCs w:val="26"/>
    </w:rPr>
  </w:style>
  <w:style w:type="paragraph" w:styleId="Heading4">
    <w:name w:val="heading 4"/>
    <w:basedOn w:val="Normal"/>
    <w:next w:val="Normal"/>
    <w:link w:val="Heading4Char"/>
    <w:qFormat/>
    <w:rsid w:val="006C5C02"/>
    <w:pPr>
      <w:keepNext/>
      <w:outlineLvl w:val="3"/>
    </w:pPr>
    <w:rPr>
      <w:b/>
      <w:bCs/>
      <w:sz w:val="24"/>
      <w:szCs w:val="28"/>
    </w:rPr>
  </w:style>
  <w:style w:type="paragraph" w:styleId="Heading5">
    <w:name w:val="heading 5"/>
    <w:basedOn w:val="Normal"/>
    <w:next w:val="Normal"/>
    <w:qFormat/>
    <w:rsid w:val="006C5C02"/>
    <w:pPr>
      <w:spacing w:after="120"/>
      <w:outlineLvl w:val="4"/>
    </w:pPr>
    <w:rPr>
      <w:b/>
      <w:bCs/>
      <w:iCs/>
      <w:szCs w:val="26"/>
    </w:rPr>
  </w:style>
  <w:style w:type="paragraph" w:styleId="Heading6">
    <w:name w:val="heading 6"/>
    <w:basedOn w:val="Normal"/>
    <w:next w:val="Normal"/>
    <w:qFormat/>
    <w:rsid w:val="006C5C02"/>
    <w:pPr>
      <w:spacing w:after="120"/>
      <w:outlineLvl w:val="5"/>
    </w:pPr>
    <w:rPr>
      <w:bCs/>
      <w:szCs w:val="22"/>
      <w:u w:val="single"/>
    </w:rPr>
  </w:style>
  <w:style w:type="paragraph" w:styleId="Heading7">
    <w:name w:val="heading 7"/>
    <w:basedOn w:val="Normal"/>
    <w:next w:val="Normal"/>
    <w:qFormat/>
    <w:rsid w:val="006C5C02"/>
    <w:pPr>
      <w:outlineLvl w:val="6"/>
    </w:pPr>
  </w:style>
  <w:style w:type="paragraph" w:styleId="Heading8">
    <w:name w:val="heading 8"/>
    <w:basedOn w:val="Normal"/>
    <w:next w:val="Normal"/>
    <w:qFormat/>
    <w:rsid w:val="006C5C02"/>
    <w:pPr>
      <w:keepNext/>
      <w:jc w:val="center"/>
      <w:outlineLvl w:val="7"/>
    </w:pPr>
    <w:rPr>
      <w:b/>
      <w:bCs/>
      <w:i/>
      <w:iCs/>
    </w:rPr>
  </w:style>
  <w:style w:type="paragraph" w:styleId="Heading9">
    <w:name w:val="heading 9"/>
    <w:basedOn w:val="Normal"/>
    <w:next w:val="Normal"/>
    <w:qFormat/>
    <w:rsid w:val="006C5C02"/>
    <w:pPr>
      <w:keepNext/>
      <w:jc w:val="center"/>
      <w:outlineLvl w:val="8"/>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C02"/>
    <w:pPr>
      <w:tabs>
        <w:tab w:val="center" w:pos="4153"/>
        <w:tab w:val="right" w:pos="8306"/>
      </w:tabs>
    </w:pPr>
    <w:rPr>
      <w:sz w:val="18"/>
    </w:rPr>
  </w:style>
  <w:style w:type="paragraph" w:styleId="Footer">
    <w:name w:val="footer"/>
    <w:rsid w:val="006C5C02"/>
    <w:pPr>
      <w:tabs>
        <w:tab w:val="center" w:pos="4153"/>
        <w:tab w:val="right" w:pos="8306"/>
      </w:tabs>
    </w:pPr>
    <w:rPr>
      <w:rFonts w:ascii="Arial" w:hAnsi="Arial"/>
      <w:sz w:val="18"/>
      <w:szCs w:val="24"/>
    </w:rPr>
  </w:style>
  <w:style w:type="character" w:styleId="PageNumber">
    <w:name w:val="page number"/>
    <w:basedOn w:val="DefaultParagraphFont"/>
    <w:rsid w:val="006C5C02"/>
  </w:style>
  <w:style w:type="paragraph" w:styleId="BodyTextIndent">
    <w:name w:val="Body Text Indent"/>
    <w:basedOn w:val="Normal"/>
    <w:rsid w:val="006C5C02"/>
    <w:pPr>
      <w:ind w:left="357"/>
    </w:pPr>
  </w:style>
  <w:style w:type="paragraph" w:styleId="BodyText">
    <w:name w:val="Body Text"/>
    <w:basedOn w:val="Normal"/>
    <w:rsid w:val="006C5C02"/>
    <w:rPr>
      <w:b/>
      <w:bCs/>
      <w:i/>
      <w:iCs/>
    </w:rPr>
  </w:style>
  <w:style w:type="paragraph" w:styleId="Title">
    <w:name w:val="Title"/>
    <w:basedOn w:val="Normal"/>
    <w:qFormat/>
    <w:rsid w:val="006C5C02"/>
    <w:pPr>
      <w:jc w:val="center"/>
    </w:pPr>
    <w:rPr>
      <w:rFonts w:ascii="Comic Sans MS" w:hAnsi="Comic Sans MS"/>
      <w:b/>
      <w:bCs/>
      <w:caps/>
      <w:sz w:val="36"/>
      <w:szCs w:val="36"/>
    </w:rPr>
  </w:style>
  <w:style w:type="paragraph" w:styleId="BodyText3">
    <w:name w:val="Body Text 3"/>
    <w:basedOn w:val="Normal"/>
    <w:rsid w:val="006C5C02"/>
    <w:pPr>
      <w:spacing w:line="360" w:lineRule="auto"/>
    </w:pPr>
    <w:rPr>
      <w:sz w:val="24"/>
    </w:rPr>
  </w:style>
  <w:style w:type="paragraph" w:styleId="Subtitle">
    <w:name w:val="Subtitle"/>
    <w:basedOn w:val="Normal"/>
    <w:qFormat/>
    <w:rsid w:val="006C5C02"/>
    <w:pPr>
      <w:jc w:val="center"/>
      <w:outlineLvl w:val="1"/>
    </w:pPr>
    <w:rPr>
      <w:rFonts w:cs="Arial"/>
      <w:sz w:val="24"/>
    </w:rPr>
  </w:style>
  <w:style w:type="paragraph" w:customStyle="1" w:styleId="NormalNoSpace">
    <w:name w:val="Normal No Space"/>
    <w:basedOn w:val="Normal"/>
    <w:rsid w:val="006C5C02"/>
    <w:pPr>
      <w:spacing w:after="0"/>
    </w:pPr>
  </w:style>
  <w:style w:type="paragraph" w:customStyle="1" w:styleId="Grabberpara">
    <w:name w:val="Grabber para"/>
    <w:basedOn w:val="Normal"/>
    <w:next w:val="Normal"/>
    <w:rsid w:val="006C5C02"/>
    <w:pPr>
      <w:framePr w:w="2835" w:hSpace="181" w:wrap="auto" w:vAnchor="page" w:hAnchor="text" w:y="1"/>
      <w:pBdr>
        <w:top w:val="single" w:sz="12" w:space="8" w:color="auto"/>
        <w:bottom w:val="single" w:sz="18" w:space="8" w:color="auto"/>
      </w:pBdr>
      <w:spacing w:after="240"/>
    </w:pPr>
    <w:rPr>
      <w:rFonts w:cs="Arial"/>
      <w:b/>
      <w:bCs/>
      <w:szCs w:val="22"/>
      <w:lang w:val="en-GB"/>
    </w:rPr>
  </w:style>
  <w:style w:type="paragraph" w:customStyle="1" w:styleId="Highlightbox">
    <w:name w:val="Highlight box"/>
    <w:basedOn w:val="Normal"/>
    <w:next w:val="Normal"/>
    <w:rsid w:val="006C5C02"/>
    <w:pPr>
      <w:pBdr>
        <w:top w:val="single" w:sz="12" w:space="15" w:color="auto" w:shadow="1"/>
        <w:left w:val="single" w:sz="12" w:space="15" w:color="auto" w:shadow="1"/>
        <w:bottom w:val="single" w:sz="12" w:space="15" w:color="auto" w:shadow="1"/>
        <w:right w:val="single" w:sz="12" w:space="15" w:color="auto" w:shadow="1"/>
      </w:pBdr>
      <w:shd w:val="pct5" w:color="auto" w:fill="auto"/>
      <w:spacing w:after="240"/>
      <w:ind w:left="851" w:right="851"/>
      <w:jc w:val="center"/>
    </w:pPr>
    <w:rPr>
      <w:rFonts w:cs="Arial"/>
      <w:b/>
      <w:bCs/>
    </w:rPr>
  </w:style>
  <w:style w:type="character" w:styleId="Hyperlink">
    <w:name w:val="Hyperlink"/>
    <w:basedOn w:val="DefaultParagraphFont"/>
    <w:rsid w:val="006C5C02"/>
    <w:rPr>
      <w:color w:val="0000FF"/>
      <w:u w:val="single"/>
    </w:rPr>
  </w:style>
  <w:style w:type="paragraph" w:customStyle="1" w:styleId="NormalHanging">
    <w:name w:val="Normal Hanging"/>
    <w:basedOn w:val="Normal"/>
    <w:rsid w:val="006C5C02"/>
    <w:pPr>
      <w:ind w:left="567" w:hanging="567"/>
    </w:pPr>
  </w:style>
  <w:style w:type="paragraph" w:styleId="BodyTextIndent3">
    <w:name w:val="Body Text Indent 3"/>
    <w:basedOn w:val="Normal"/>
    <w:rsid w:val="006C5C02"/>
    <w:pPr>
      <w:tabs>
        <w:tab w:val="left" w:pos="-720"/>
        <w:tab w:val="left" w:pos="0"/>
        <w:tab w:val="left" w:pos="720"/>
        <w:tab w:val="left" w:pos="1440"/>
        <w:tab w:val="left" w:pos="2160"/>
        <w:tab w:val="left" w:pos="2552"/>
        <w:tab w:val="left" w:pos="3261"/>
      </w:tabs>
      <w:suppressAutoHyphens/>
      <w:spacing w:after="160"/>
      <w:ind w:left="2126" w:hanging="2126"/>
    </w:pPr>
    <w:rPr>
      <w:rFonts w:cs="Arial"/>
      <w:spacing w:val="-3"/>
      <w:szCs w:val="22"/>
    </w:rPr>
  </w:style>
  <w:style w:type="character" w:styleId="FollowedHyperlink">
    <w:name w:val="FollowedHyperlink"/>
    <w:basedOn w:val="DefaultParagraphFont"/>
    <w:rsid w:val="006C5C02"/>
    <w:rPr>
      <w:color w:val="800080"/>
      <w:u w:val="single"/>
    </w:rPr>
  </w:style>
  <w:style w:type="paragraph" w:customStyle="1" w:styleId="Indent1">
    <w:name w:val="Indent 1"/>
    <w:basedOn w:val="Normal"/>
    <w:link w:val="Indent1Char"/>
    <w:rsid w:val="006C5C02"/>
    <w:pPr>
      <w:ind w:left="720"/>
      <w:jc w:val="both"/>
    </w:pPr>
    <w:rPr>
      <w:szCs w:val="20"/>
    </w:rPr>
  </w:style>
  <w:style w:type="character" w:customStyle="1" w:styleId="Indent1Char">
    <w:name w:val="Indent 1 Char"/>
    <w:basedOn w:val="DefaultParagraphFont"/>
    <w:link w:val="Indent1"/>
    <w:rsid w:val="006769AE"/>
    <w:rPr>
      <w:rFonts w:ascii="Arial" w:hAnsi="Arial"/>
      <w:sz w:val="22"/>
      <w:lang w:val="en-AU" w:eastAsia="en-AU"/>
    </w:rPr>
  </w:style>
  <w:style w:type="paragraph" w:customStyle="1" w:styleId="4Document">
    <w:name w:val="4Document"/>
    <w:rsid w:val="006C5C02"/>
    <w:pPr>
      <w:widowControl w:val="0"/>
    </w:pPr>
    <w:rPr>
      <w:rFonts w:ascii="Arial" w:hAnsi="Arial"/>
      <w:snapToGrid w:val="0"/>
      <w:sz w:val="24"/>
      <w:lang w:eastAsia="en-US"/>
    </w:rPr>
  </w:style>
  <w:style w:type="paragraph" w:customStyle="1" w:styleId="Bullet1">
    <w:name w:val="Bullet 1"/>
    <w:basedOn w:val="Normal"/>
    <w:rsid w:val="006C5C02"/>
    <w:pPr>
      <w:numPr>
        <w:numId w:val="2"/>
      </w:numPr>
      <w:jc w:val="both"/>
    </w:pPr>
    <w:rPr>
      <w:szCs w:val="20"/>
    </w:rPr>
  </w:style>
  <w:style w:type="character" w:customStyle="1" w:styleId="Heading4Char">
    <w:name w:val="Heading 4 Char"/>
    <w:basedOn w:val="DefaultParagraphFont"/>
    <w:link w:val="Heading4"/>
    <w:rsid w:val="004302C1"/>
    <w:rPr>
      <w:rFonts w:ascii="Arial" w:hAnsi="Arial"/>
      <w:b/>
      <w:bCs/>
      <w:sz w:val="24"/>
      <w:szCs w:val="28"/>
      <w:lang w:val="en-AU" w:eastAsia="en-AU"/>
    </w:rPr>
  </w:style>
  <w:style w:type="paragraph" w:styleId="ListParagraph">
    <w:name w:val="List Paragraph"/>
    <w:basedOn w:val="Normal"/>
    <w:uiPriority w:val="34"/>
    <w:qFormat/>
    <w:rsid w:val="006C5C02"/>
    <w:pPr>
      <w:ind w:left="720"/>
      <w:jc w:val="both"/>
    </w:pPr>
    <w:rPr>
      <w:szCs w:val="20"/>
    </w:rPr>
  </w:style>
  <w:style w:type="paragraph" w:styleId="BodyTextIndent2">
    <w:name w:val="Body Text Indent 2"/>
    <w:basedOn w:val="Normal"/>
    <w:link w:val="BodyTextIndent2Char"/>
    <w:rsid w:val="006C5C02"/>
    <w:pPr>
      <w:ind w:left="357"/>
    </w:pPr>
    <w:rPr>
      <w:i/>
      <w:iCs/>
    </w:rPr>
  </w:style>
  <w:style w:type="character" w:customStyle="1" w:styleId="BodyTextIndent2Char">
    <w:name w:val="Body Text Indent 2 Char"/>
    <w:basedOn w:val="DefaultParagraphFont"/>
    <w:link w:val="BodyTextIndent2"/>
    <w:rsid w:val="002B27CA"/>
    <w:rPr>
      <w:rFonts w:ascii="Arial" w:hAnsi="Arial"/>
      <w:i/>
      <w:iCs/>
      <w:sz w:val="22"/>
      <w:szCs w:val="24"/>
      <w:lang w:val="en-AU" w:eastAsia="en-AU"/>
    </w:rPr>
  </w:style>
  <w:style w:type="paragraph" w:styleId="BodyText2">
    <w:name w:val="Body Text 2"/>
    <w:basedOn w:val="Normal"/>
    <w:link w:val="BodyText2Char"/>
    <w:rsid w:val="006C5C02"/>
    <w:pPr>
      <w:jc w:val="center"/>
    </w:pPr>
    <w:rPr>
      <w:b/>
      <w:bCs/>
      <w:i/>
      <w:iCs/>
    </w:rPr>
  </w:style>
  <w:style w:type="character" w:customStyle="1" w:styleId="BodyText2Char">
    <w:name w:val="Body Text 2 Char"/>
    <w:basedOn w:val="DefaultParagraphFont"/>
    <w:link w:val="BodyText2"/>
    <w:rsid w:val="006C5C02"/>
    <w:rPr>
      <w:rFonts w:ascii="Arial" w:hAnsi="Arial"/>
      <w:b/>
      <w:bCs/>
      <w:i/>
      <w:iCs/>
      <w:sz w:val="22"/>
      <w:szCs w:val="24"/>
      <w:lang w:val="en-AU" w:eastAsia="en-AU"/>
    </w:rPr>
  </w:style>
  <w:style w:type="paragraph" w:customStyle="1" w:styleId="Bullet">
    <w:name w:val="Bullet"/>
    <w:basedOn w:val="Normal"/>
    <w:rsid w:val="006C5C02"/>
    <w:pPr>
      <w:numPr>
        <w:numId w:val="4"/>
      </w:numPr>
      <w:jc w:val="both"/>
    </w:pPr>
    <w:rPr>
      <w:szCs w:val="20"/>
    </w:rPr>
  </w:style>
  <w:style w:type="paragraph" w:customStyle="1" w:styleId="CenteredHeading">
    <w:name w:val="Centered Heading"/>
    <w:basedOn w:val="Normal"/>
    <w:next w:val="Normal"/>
    <w:rsid w:val="006C5C02"/>
    <w:pPr>
      <w:jc w:val="center"/>
    </w:pPr>
    <w:rPr>
      <w:b/>
      <w:sz w:val="40"/>
    </w:rPr>
  </w:style>
  <w:style w:type="paragraph" w:customStyle="1" w:styleId="CenteredSmall">
    <w:name w:val="Centered Small"/>
    <w:basedOn w:val="Normal"/>
    <w:next w:val="Normal"/>
    <w:rsid w:val="006C5C02"/>
    <w:pPr>
      <w:jc w:val="center"/>
    </w:pPr>
    <w:rPr>
      <w:b/>
      <w:sz w:val="24"/>
    </w:rPr>
  </w:style>
  <w:style w:type="paragraph" w:styleId="Closing">
    <w:name w:val="Closing"/>
    <w:basedOn w:val="Normal"/>
    <w:link w:val="ClosingChar"/>
    <w:rsid w:val="006C5C02"/>
  </w:style>
  <w:style w:type="character" w:customStyle="1" w:styleId="ClosingChar">
    <w:name w:val="Closing Char"/>
    <w:basedOn w:val="DefaultParagraphFont"/>
    <w:link w:val="Closing"/>
    <w:rsid w:val="006C5C02"/>
    <w:rPr>
      <w:rFonts w:ascii="Arial" w:hAnsi="Arial"/>
      <w:sz w:val="22"/>
      <w:szCs w:val="24"/>
      <w:lang w:val="en-AU" w:eastAsia="en-AU"/>
    </w:rPr>
  </w:style>
  <w:style w:type="paragraph" w:styleId="DocumentMap">
    <w:name w:val="Document Map"/>
    <w:basedOn w:val="Normal"/>
    <w:link w:val="DocumentMapChar"/>
    <w:rsid w:val="006C5C02"/>
    <w:rPr>
      <w:rFonts w:ascii="Tahoma" w:hAnsi="Tahoma" w:cs="Tahoma"/>
      <w:sz w:val="16"/>
      <w:szCs w:val="16"/>
    </w:rPr>
  </w:style>
  <w:style w:type="character" w:customStyle="1" w:styleId="DocumentMapChar">
    <w:name w:val="Document Map Char"/>
    <w:basedOn w:val="DefaultParagraphFont"/>
    <w:link w:val="DocumentMap"/>
    <w:rsid w:val="006C5C02"/>
    <w:rPr>
      <w:rFonts w:ascii="Tahoma" w:hAnsi="Tahoma" w:cs="Tahoma"/>
      <w:sz w:val="16"/>
      <w:szCs w:val="16"/>
      <w:lang w:val="en-AU" w:eastAsia="en-AU"/>
    </w:rPr>
  </w:style>
  <w:style w:type="paragraph" w:customStyle="1" w:styleId="Header1Fill">
    <w:name w:val="Header 1 Fill"/>
    <w:basedOn w:val="Heading1"/>
    <w:rsid w:val="006C5C02"/>
    <w:pPr>
      <w:numPr>
        <w:numId w:val="0"/>
      </w:numPr>
      <w:pBdr>
        <w:top w:val="single" w:sz="4" w:space="1" w:color="auto"/>
        <w:left w:val="single" w:sz="4" w:space="4" w:color="auto"/>
        <w:bottom w:val="single" w:sz="4" w:space="1" w:color="auto"/>
        <w:right w:val="single" w:sz="4" w:space="4" w:color="auto"/>
      </w:pBdr>
      <w:shd w:val="pct25" w:color="auto" w:fill="auto"/>
    </w:pPr>
  </w:style>
  <w:style w:type="paragraph" w:customStyle="1" w:styleId="HeaderFooter">
    <w:name w:val="Header/Footer"/>
    <w:basedOn w:val="Footer"/>
    <w:rsid w:val="006C5C02"/>
  </w:style>
  <w:style w:type="paragraph" w:customStyle="1" w:styleId="Heading-ReverseVideo">
    <w:name w:val="Heading - Reverse Video"/>
    <w:basedOn w:val="Normal"/>
    <w:next w:val="Normal"/>
    <w:rsid w:val="006C5C02"/>
    <w:pPr>
      <w:pBdr>
        <w:top w:val="single" w:sz="6" w:space="1" w:color="auto"/>
        <w:left w:val="single" w:sz="6" w:space="4" w:color="auto"/>
        <w:bottom w:val="single" w:sz="6" w:space="1" w:color="auto"/>
        <w:right w:val="single" w:sz="6" w:space="4" w:color="auto"/>
      </w:pBdr>
      <w:shd w:val="solid" w:color="auto" w:fill="auto"/>
      <w:ind w:right="6719"/>
    </w:pPr>
    <w:rPr>
      <w:b/>
      <w:sz w:val="26"/>
    </w:rPr>
  </w:style>
  <w:style w:type="paragraph" w:customStyle="1" w:styleId="Heading1noTOC">
    <w:name w:val="Heading 1 no TOC"/>
    <w:basedOn w:val="Heading1"/>
    <w:rsid w:val="006C5C02"/>
    <w:pPr>
      <w:numPr>
        <w:numId w:val="0"/>
      </w:numPr>
      <w:outlineLvl w:val="9"/>
    </w:pPr>
  </w:style>
  <w:style w:type="paragraph" w:customStyle="1" w:styleId="Indent2">
    <w:name w:val="Indent 2"/>
    <w:basedOn w:val="Normal"/>
    <w:rsid w:val="006C5C02"/>
    <w:pPr>
      <w:ind w:left="1440"/>
      <w:jc w:val="both"/>
    </w:pPr>
    <w:rPr>
      <w:szCs w:val="20"/>
    </w:rPr>
  </w:style>
  <w:style w:type="paragraph" w:customStyle="1" w:styleId="Indentabc">
    <w:name w:val="Indent abc"/>
    <w:basedOn w:val="Normal"/>
    <w:rsid w:val="006C5C02"/>
    <w:pPr>
      <w:jc w:val="both"/>
    </w:pPr>
    <w:rPr>
      <w:spacing w:val="-2"/>
      <w:szCs w:val="20"/>
    </w:rPr>
  </w:style>
  <w:style w:type="paragraph" w:styleId="MessageHeader">
    <w:name w:val="Message Header"/>
    <w:basedOn w:val="Normal"/>
    <w:link w:val="MessageHeaderChar"/>
    <w:rsid w:val="006C5C0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6C5C02"/>
    <w:rPr>
      <w:rFonts w:ascii="Arial" w:hAnsi="Arial" w:cs="Arial"/>
      <w:sz w:val="24"/>
      <w:szCs w:val="24"/>
      <w:shd w:val="pct20" w:color="auto" w:fill="auto"/>
      <w:lang w:val="en-AU" w:eastAsia="en-AU"/>
    </w:rPr>
  </w:style>
  <w:style w:type="paragraph" w:customStyle="1" w:styleId="NewFooter">
    <w:name w:val="New Footer"/>
    <w:basedOn w:val="Footer"/>
    <w:qFormat/>
    <w:rsid w:val="006C5C02"/>
    <w:pPr>
      <w:spacing w:before="60"/>
    </w:pPr>
  </w:style>
  <w:style w:type="paragraph" w:styleId="NormalIndent">
    <w:name w:val="Normal Indent"/>
    <w:basedOn w:val="Normal"/>
    <w:rsid w:val="006C5C02"/>
    <w:pPr>
      <w:ind w:left="567"/>
    </w:pPr>
  </w:style>
  <w:style w:type="paragraph" w:styleId="Salutation">
    <w:name w:val="Salutation"/>
    <w:basedOn w:val="Normal"/>
    <w:next w:val="Normal"/>
    <w:link w:val="SalutationChar"/>
    <w:rsid w:val="006C5C02"/>
  </w:style>
  <w:style w:type="character" w:customStyle="1" w:styleId="SalutationChar">
    <w:name w:val="Salutation Char"/>
    <w:basedOn w:val="DefaultParagraphFont"/>
    <w:link w:val="Salutation"/>
    <w:rsid w:val="006C5C02"/>
    <w:rPr>
      <w:rFonts w:ascii="Arial" w:hAnsi="Arial"/>
      <w:sz w:val="22"/>
      <w:szCs w:val="24"/>
      <w:lang w:val="en-AU" w:eastAsia="en-AU"/>
    </w:rPr>
  </w:style>
  <w:style w:type="paragraph" w:styleId="TOC1">
    <w:name w:val="toc 1"/>
    <w:basedOn w:val="Normal"/>
    <w:next w:val="Normal"/>
    <w:autoRedefine/>
    <w:rsid w:val="006C5C02"/>
    <w:pPr>
      <w:tabs>
        <w:tab w:val="right" w:leader="dot" w:pos="9072"/>
      </w:tabs>
      <w:spacing w:after="0"/>
      <w:outlineLvl w:val="0"/>
    </w:pPr>
  </w:style>
  <w:style w:type="paragraph" w:styleId="TOC2">
    <w:name w:val="toc 2"/>
    <w:basedOn w:val="Normal"/>
    <w:next w:val="Normal"/>
    <w:autoRedefine/>
    <w:rsid w:val="006C5C02"/>
    <w:pPr>
      <w:tabs>
        <w:tab w:val="right" w:leader="dot" w:pos="9072"/>
      </w:tabs>
      <w:spacing w:after="0"/>
      <w:ind w:left="198"/>
      <w:outlineLvl w:val="1"/>
    </w:pPr>
  </w:style>
  <w:style w:type="paragraph" w:styleId="TOC3">
    <w:name w:val="toc 3"/>
    <w:basedOn w:val="Normal"/>
    <w:next w:val="Normal"/>
    <w:autoRedefine/>
    <w:rsid w:val="006C5C02"/>
    <w:pPr>
      <w:tabs>
        <w:tab w:val="right" w:leader="dot" w:pos="9072"/>
      </w:tabs>
      <w:spacing w:after="0"/>
      <w:ind w:left="397"/>
      <w:outlineLvl w:val="2"/>
    </w:pPr>
  </w:style>
  <w:style w:type="paragraph" w:styleId="TOC4">
    <w:name w:val="toc 4"/>
    <w:basedOn w:val="Normal"/>
    <w:next w:val="Normal"/>
    <w:autoRedefine/>
    <w:rsid w:val="006C5C02"/>
    <w:pPr>
      <w:spacing w:after="0"/>
      <w:ind w:left="595"/>
    </w:pPr>
  </w:style>
  <w:style w:type="paragraph" w:styleId="TOC5">
    <w:name w:val="toc 5"/>
    <w:basedOn w:val="Normal"/>
    <w:next w:val="Normal"/>
    <w:autoRedefine/>
    <w:rsid w:val="006C5C02"/>
    <w:pPr>
      <w:ind w:left="794"/>
    </w:pPr>
  </w:style>
  <w:style w:type="paragraph" w:styleId="TOC6">
    <w:name w:val="toc 6"/>
    <w:basedOn w:val="Normal"/>
    <w:next w:val="Normal"/>
    <w:autoRedefine/>
    <w:rsid w:val="006C5C02"/>
    <w:pPr>
      <w:ind w:left="992"/>
    </w:pPr>
  </w:style>
  <w:style w:type="paragraph" w:styleId="TOC7">
    <w:name w:val="toc 7"/>
    <w:basedOn w:val="Normal"/>
    <w:next w:val="Normal"/>
    <w:autoRedefine/>
    <w:rsid w:val="006C5C02"/>
    <w:pPr>
      <w:ind w:left="1202"/>
    </w:pPr>
  </w:style>
  <w:style w:type="paragraph" w:styleId="TOC8">
    <w:name w:val="toc 8"/>
    <w:basedOn w:val="Normal"/>
    <w:next w:val="Normal"/>
    <w:autoRedefine/>
    <w:rsid w:val="006C5C02"/>
    <w:pPr>
      <w:ind w:left="1400"/>
    </w:pPr>
  </w:style>
  <w:style w:type="paragraph" w:styleId="TOC9">
    <w:name w:val="toc 9"/>
    <w:basedOn w:val="Normal"/>
    <w:next w:val="Normal"/>
    <w:autoRedefine/>
    <w:rsid w:val="006C5C02"/>
    <w:pPr>
      <w:ind w:left="1599"/>
    </w:pPr>
  </w:style>
  <w:style w:type="paragraph" w:styleId="BalloonText">
    <w:name w:val="Balloon Text"/>
    <w:basedOn w:val="Normal"/>
    <w:link w:val="BalloonTextChar"/>
    <w:rsid w:val="00C56441"/>
    <w:pPr>
      <w:spacing w:before="0" w:after="0"/>
    </w:pPr>
    <w:rPr>
      <w:rFonts w:ascii="Tahoma" w:hAnsi="Tahoma" w:cs="Tahoma"/>
      <w:sz w:val="16"/>
      <w:szCs w:val="16"/>
    </w:rPr>
  </w:style>
  <w:style w:type="character" w:customStyle="1" w:styleId="BalloonTextChar">
    <w:name w:val="Balloon Text Char"/>
    <w:basedOn w:val="DefaultParagraphFont"/>
    <w:link w:val="BalloonText"/>
    <w:rsid w:val="00C56441"/>
    <w:rPr>
      <w:rFonts w:ascii="Tahoma" w:hAnsi="Tahoma" w:cs="Tahoma"/>
      <w:sz w:val="16"/>
      <w:szCs w:val="16"/>
      <w:lang w:val="en-AU" w:eastAsia="en-AU"/>
    </w:rPr>
  </w:style>
  <w:style w:type="character" w:customStyle="1" w:styleId="HeaderChar">
    <w:name w:val="Header Char"/>
    <w:basedOn w:val="DefaultParagraphFont"/>
    <w:link w:val="Header"/>
    <w:uiPriority w:val="99"/>
    <w:rsid w:val="000E43C7"/>
    <w:rPr>
      <w:rFonts w:ascii="Arial" w:hAnsi="Arial"/>
      <w:sz w:val="18"/>
      <w:szCs w:val="24"/>
    </w:rPr>
  </w:style>
</w:styles>
</file>

<file path=word/webSettings.xml><?xml version="1.0" encoding="utf-8"?>
<w:webSettings xmlns:r="http://schemas.openxmlformats.org/officeDocument/2006/relationships" xmlns:w="http://schemas.openxmlformats.org/wordprocessingml/2006/main">
  <w:divs>
    <w:div w:id="9346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netols.com/schools/thirdgen/form/show_attachment.cfm?attachmentID=73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cure.netols.com/schools/thirdgen/form/show_attachment.cfm?attachmentID=729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netols.com/schools/thirdgen/form/show_attachment.cfm?attachmentID=73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netols.com/schools/thirdgen/form/show_attachment.cfm?attachmentID=7304" TargetMode="External"/><Relationship Id="rId4" Type="http://schemas.openxmlformats.org/officeDocument/2006/relationships/webSettings" Target="webSettings.xml"/><Relationship Id="rId9" Type="http://schemas.openxmlformats.org/officeDocument/2006/relationships/hyperlink" Target="https://secure.netols.com/schools/thirdgen/form/show_attachment.cfm?attachmentID=73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4254</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28319</CharactersWithSpaces>
  <SharedDoc>false</SharedDoc>
  <HLinks>
    <vt:vector size="42" baseType="variant">
      <vt:variant>
        <vt:i4>589950</vt:i4>
      </vt:variant>
      <vt:variant>
        <vt:i4>21</vt:i4>
      </vt:variant>
      <vt:variant>
        <vt:i4>0</vt:i4>
      </vt:variant>
      <vt:variant>
        <vt:i4>5</vt:i4>
      </vt:variant>
      <vt:variant>
        <vt:lpwstr>https://secure.netols.com/schools/thirdgen/form/show_attachment.cfm?attachmentID=7308</vt:lpwstr>
      </vt:variant>
      <vt:variant>
        <vt:lpwstr/>
      </vt:variant>
      <vt:variant>
        <vt:i4>589950</vt:i4>
      </vt:variant>
      <vt:variant>
        <vt:i4>18</vt:i4>
      </vt:variant>
      <vt:variant>
        <vt:i4>0</vt:i4>
      </vt:variant>
      <vt:variant>
        <vt:i4>5</vt:i4>
      </vt:variant>
      <vt:variant>
        <vt:lpwstr>https://secure.netols.com/schools/thirdgen/form/show_attachment.cfm?attachmentID=7306</vt:lpwstr>
      </vt:variant>
      <vt:variant>
        <vt:lpwstr/>
      </vt:variant>
      <vt:variant>
        <vt:i4>589950</vt:i4>
      </vt:variant>
      <vt:variant>
        <vt:i4>15</vt:i4>
      </vt:variant>
      <vt:variant>
        <vt:i4>0</vt:i4>
      </vt:variant>
      <vt:variant>
        <vt:i4>5</vt:i4>
      </vt:variant>
      <vt:variant>
        <vt:lpwstr>https://secure.netols.com/schools/thirdgen/form/show_attachment.cfm?attachmentID=7304</vt:lpwstr>
      </vt:variant>
      <vt:variant>
        <vt:lpwstr/>
      </vt:variant>
      <vt:variant>
        <vt:i4>589950</vt:i4>
      </vt:variant>
      <vt:variant>
        <vt:i4>12</vt:i4>
      </vt:variant>
      <vt:variant>
        <vt:i4>0</vt:i4>
      </vt:variant>
      <vt:variant>
        <vt:i4>5</vt:i4>
      </vt:variant>
      <vt:variant>
        <vt:lpwstr>https://secure.netols.com/schools/thirdgen/form/show_attachment.cfm?attachmentID=7302</vt:lpwstr>
      </vt:variant>
      <vt:variant>
        <vt:lpwstr/>
      </vt:variant>
      <vt:variant>
        <vt:i4>589950</vt:i4>
      </vt:variant>
      <vt:variant>
        <vt:i4>9</vt:i4>
      </vt:variant>
      <vt:variant>
        <vt:i4>0</vt:i4>
      </vt:variant>
      <vt:variant>
        <vt:i4>5</vt:i4>
      </vt:variant>
      <vt:variant>
        <vt:lpwstr>https://secure.netols.com/schools/thirdgen/form/show_attachment.cfm?attachmentID=7300</vt:lpwstr>
      </vt:variant>
      <vt:variant>
        <vt:lpwstr/>
      </vt:variant>
      <vt:variant>
        <vt:i4>127</vt:i4>
      </vt:variant>
      <vt:variant>
        <vt:i4>6</vt:i4>
      </vt:variant>
      <vt:variant>
        <vt:i4>0</vt:i4>
      </vt:variant>
      <vt:variant>
        <vt:i4>5</vt:i4>
      </vt:variant>
      <vt:variant>
        <vt:lpwstr>https://secure.netols.com/schools/thirdgen/form/show_attachment.cfm?attachmentID=7298</vt:lpwstr>
      </vt:variant>
      <vt:variant>
        <vt:lpwstr/>
      </vt:variant>
      <vt:variant>
        <vt:i4>2818096</vt:i4>
      </vt:variant>
      <vt:variant>
        <vt:i4>0</vt:i4>
      </vt:variant>
      <vt:variant>
        <vt:i4>0</vt:i4>
      </vt:variant>
      <vt:variant>
        <vt:i4>5</vt:i4>
      </vt:variant>
      <vt:variant>
        <vt:lpwstr/>
      </vt:variant>
      <vt:variant>
        <vt:lpwstr>_CONTRACTOR_CONTROLS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
  <cp:keywords/>
  <cp:lastModifiedBy/>
  <cp:revision>1</cp:revision>
  <dcterms:created xsi:type="dcterms:W3CDTF">2010-05-26T02:45:00Z</dcterms:created>
  <dcterms:modified xsi:type="dcterms:W3CDTF">2010-05-27T02:42:00Z</dcterms:modified>
</cp:coreProperties>
</file>